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22.11.2016 N 396-ФЗ</w:t>
              <w:br/>
              <w:t xml:space="preserve">"О внесении изменений в Федеральный закон "О физической культуре и спорте в Российской Федерации" в части регулирования спорта высших достижений и профессионального 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ноября 2016 года</w:t>
            </w:r>
          </w:p>
        </w:tc>
        <w:tc>
          <w:tcPr>
            <w:tcW w:w="5103" w:type="dxa"/>
            <w:tcBorders>
              <w:top w:val="nil"/>
              <w:left w:val="nil"/>
              <w:bottom w:val="nil"/>
              <w:right w:val="nil"/>
            </w:tcBorders>
          </w:tcPr>
          <w:p>
            <w:pPr>
              <w:pStyle w:val="0"/>
              <w:jc w:val="right"/>
            </w:pPr>
            <w:r>
              <w:rPr>
                <w:sz w:val="24"/>
              </w:rPr>
              <w:t xml:space="preserve">N 396-ФЗ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ФЕДЕРАЛЬНЫЙ ЗАКОН "О ФИЗИЧЕСКОЙ КУЛЬТУРЕ И СПОРТЕ</w:t>
      </w:r>
    </w:p>
    <w:p>
      <w:pPr>
        <w:pStyle w:val="2"/>
        <w:jc w:val="center"/>
      </w:pPr>
      <w:r>
        <w:rPr>
          <w:sz w:val="24"/>
        </w:rPr>
        <w:t xml:space="preserve">В РОССИЙСКОЙ ФЕДЕРАЦИИ" В ЧАСТИ РЕГУЛИРОВАНИЯ СПОРТА ВЫСШИХ</w:t>
      </w:r>
    </w:p>
    <w:p>
      <w:pPr>
        <w:pStyle w:val="2"/>
        <w:jc w:val="center"/>
      </w:pPr>
      <w:r>
        <w:rPr>
          <w:sz w:val="24"/>
        </w:rPr>
        <w:t xml:space="preserve">ДОСТИЖЕНИЙ И ПРОФЕССИОНАЛЬНОГО СПОРТА</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ноября 2016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ноября 2016 года</w:t>
      </w:r>
    </w:p>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Внести в Федеральный </w:t>
      </w:r>
      <w:hyperlink w:history="0" r:id="rId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закон</w:t>
        </w:r>
      </w:hyperlink>
      <w:r>
        <w:rPr>
          <w:sz w:val="24"/>
        </w:rPr>
        <w:t xml:space="preserve"> от 4 декабря 2007 года N 329-ФЗ "О физической культуре и спорте в Российской Федерации" (Собрание законодательства Российской Федерации, 2007, N 50, ст. 6242; 2008, N 30, ст. 3616; N 52, ст. 6236; 2009, N 19, ст. 2272; N 29, ст. 3612; N 48, ст. 5726; 2010, N 19, ст. 2290; N 31, ст. 4165; N 49, ст. 6417; 2011, N 9, ст. 1207; N 17, ст. 2317; N 30, ст. 4596; N 49, ст. 7062; N 50, ст. 7354, 7355; 2012, N 29, ст. 3988; N 31, ст. 4325; N 53, ст. 7582; 2013, N 19, ст. 2331; N 23, ст. 2866; N 27, ст. 3477; N 30, ст. 4025, 4031; 2014, N 23, ст. 2930; N 26, ст. 3376; 2015, N 1, ст. 43, 76; N 14, ст. 2018; N 27, ст. 3993, 3995; N 41, ст. 5628; N 45, ст. 6209; 2016, N 15, ст. 2066; N 18, ст. 2507; N 23, ст. 3277; N 27, ст. 4217) следующие изменения:</w:t>
      </w:r>
    </w:p>
    <w:p>
      <w:pPr>
        <w:pStyle w:val="0"/>
        <w:spacing w:before="240" w:lineRule="auto"/>
        <w:ind w:firstLine="540"/>
        <w:jc w:val="both"/>
      </w:pPr>
      <w:r>
        <w:rPr>
          <w:sz w:val="24"/>
        </w:rPr>
        <w:t xml:space="preserve">1) в </w:t>
      </w:r>
      <w:hyperlink w:history="0" r:id="rId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а) </w:t>
      </w:r>
      <w:hyperlink w:history="0" r:id="rId10"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пунктом 7.3 следующего содержания:</w:t>
      </w:r>
    </w:p>
    <w:p>
      <w:pPr>
        <w:pStyle w:val="0"/>
        <w:spacing w:before="240" w:lineRule="auto"/>
        <w:ind w:firstLine="540"/>
        <w:jc w:val="both"/>
      </w:pPr>
      <w:r>
        <w:rPr>
          <w:sz w:val="24"/>
        </w:rPr>
        <w:t xml:space="preserve">"7.3)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pPr>
        <w:pStyle w:val="0"/>
        <w:spacing w:before="240" w:lineRule="auto"/>
        <w:ind w:firstLine="540"/>
        <w:jc w:val="both"/>
      </w:pPr>
      <w:r>
        <w:rPr>
          <w:sz w:val="24"/>
        </w:rPr>
        <w:t xml:space="preserve">б) в </w:t>
      </w:r>
      <w:hyperlink w:history="0" r:id="rId11"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пункте 8</w:t>
        </w:r>
      </w:hyperlink>
      <w:r>
        <w:rPr>
          <w:sz w:val="24"/>
        </w:rPr>
        <w:t xml:space="preserve"> слова "или спортивного мероприятия" и слова "или спортивное мероприятие" исключить;</w:t>
      </w:r>
    </w:p>
    <w:p>
      <w:pPr>
        <w:pStyle w:val="0"/>
        <w:spacing w:before="240" w:lineRule="auto"/>
        <w:ind w:firstLine="540"/>
        <w:jc w:val="both"/>
      </w:pPr>
      <w:r>
        <w:rPr>
          <w:sz w:val="24"/>
        </w:rPr>
        <w:t xml:space="preserve">в) </w:t>
      </w:r>
      <w:hyperlink w:history="0" r:id="rId12"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пунктами 10.2 - 10.4 следующего содержания:</w:t>
      </w:r>
    </w:p>
    <w:p>
      <w:pPr>
        <w:pStyle w:val="0"/>
        <w:spacing w:before="240" w:lineRule="auto"/>
        <w:ind w:firstLine="540"/>
        <w:jc w:val="both"/>
      </w:pPr>
      <w:r>
        <w:rPr>
          <w:sz w:val="24"/>
        </w:rP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pPr>
        <w:pStyle w:val="0"/>
        <w:spacing w:before="240" w:lineRule="auto"/>
        <w:ind w:firstLine="540"/>
        <w:jc w:val="both"/>
      </w:pPr>
      <w:r>
        <w:rPr>
          <w:sz w:val="24"/>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pPr>
        <w:pStyle w:val="0"/>
        <w:spacing w:before="240" w:lineRule="auto"/>
        <w:ind w:firstLine="540"/>
        <w:jc w:val="both"/>
      </w:pPr>
      <w:r>
        <w:rPr>
          <w:sz w:val="24"/>
        </w:rPr>
        <w:t xml:space="preserve">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pPr>
        <w:pStyle w:val="0"/>
        <w:spacing w:before="240" w:lineRule="auto"/>
        <w:ind w:firstLine="540"/>
        <w:jc w:val="both"/>
      </w:pPr>
      <w:r>
        <w:rPr>
          <w:sz w:val="24"/>
        </w:rPr>
        <w:t xml:space="preserve">г) </w:t>
      </w:r>
      <w:hyperlink w:history="0" r:id="rId13"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11</w:t>
        </w:r>
      </w:hyperlink>
      <w:r>
        <w:rPr>
          <w:sz w:val="24"/>
        </w:rPr>
        <w:t xml:space="preserve"> изложить в следующей редакции:</w:t>
      </w:r>
    </w:p>
    <w:p>
      <w:pPr>
        <w:pStyle w:val="0"/>
        <w:spacing w:before="240" w:lineRule="auto"/>
        <w:ind w:firstLine="540"/>
        <w:jc w:val="both"/>
      </w:pPr>
      <w:r>
        <w:rPr>
          <w:sz w:val="24"/>
        </w:rPr>
        <w:t xml:space="preserve">"11) профессиональный спорт - часть спорта, направленная на организацию и проведение профессиональных спортивных соревнований;";</w:t>
      </w:r>
    </w:p>
    <w:p>
      <w:pPr>
        <w:pStyle w:val="0"/>
        <w:spacing w:before="240" w:lineRule="auto"/>
        <w:ind w:firstLine="540"/>
        <w:jc w:val="both"/>
      </w:pPr>
      <w:r>
        <w:rPr>
          <w:sz w:val="24"/>
        </w:rPr>
        <w:t xml:space="preserve">д) </w:t>
      </w:r>
      <w:hyperlink w:history="0" r:id="rId14"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spacing w:before="240" w:lineRule="auto"/>
        <w:ind w:firstLine="540"/>
        <w:jc w:val="both"/>
      </w:pPr>
      <w:r>
        <w:rPr>
          <w:sz w:val="24"/>
        </w:rPr>
        <w:t xml:space="preserve">е) </w:t>
      </w:r>
      <w:hyperlink w:history="0" r:id="rId15"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пунктом 19.1 следующего содержания:</w:t>
      </w:r>
    </w:p>
    <w:p>
      <w:pPr>
        <w:pStyle w:val="0"/>
        <w:spacing w:before="240" w:lineRule="auto"/>
        <w:ind w:firstLine="540"/>
        <w:jc w:val="both"/>
      </w:pPr>
      <w:r>
        <w:rPr>
          <w:sz w:val="24"/>
        </w:rPr>
        <w:t xml:space="preserve">"19.1) спортивная санкция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spacing w:before="240" w:lineRule="auto"/>
        <w:ind w:firstLine="540"/>
        <w:jc w:val="both"/>
      </w:pPr>
      <w:r>
        <w:rPr>
          <w:sz w:val="24"/>
        </w:rPr>
        <w:t xml:space="preserve">ж) </w:t>
      </w:r>
      <w:hyperlink w:history="0" r:id="rId16"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пунктом 20.2 следующего содержания:</w:t>
      </w:r>
    </w:p>
    <w:p>
      <w:pPr>
        <w:pStyle w:val="0"/>
        <w:spacing w:before="240" w:lineRule="auto"/>
        <w:ind w:firstLine="540"/>
        <w:jc w:val="both"/>
      </w:pPr>
      <w:r>
        <w:rPr>
          <w:sz w:val="24"/>
        </w:rPr>
        <w:t xml:space="preserve">"20.2)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pPr>
        <w:pStyle w:val="0"/>
        <w:spacing w:before="240" w:lineRule="auto"/>
        <w:ind w:firstLine="540"/>
        <w:jc w:val="both"/>
      </w:pPr>
      <w:r>
        <w:rPr>
          <w:sz w:val="24"/>
        </w:rPr>
        <w:t xml:space="preserve">2) в </w:t>
      </w:r>
      <w:hyperlink w:history="0" r:id="rId17"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w:t>
      </w:r>
      <w:hyperlink w:history="0" r:id="rId1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центры спортивной подготовки, профессиональные спортивные лиги,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pPr>
        <w:pStyle w:val="0"/>
        <w:spacing w:before="240" w:lineRule="auto"/>
        <w:ind w:firstLine="540"/>
        <w:jc w:val="both"/>
      </w:pPr>
      <w:r>
        <w:rPr>
          <w:sz w:val="24"/>
        </w:rPr>
        <w:t xml:space="preserve">б) </w:t>
      </w:r>
      <w:hyperlink w:history="0" r:id="rId1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пунктом 13 следующего содержания:</w:t>
      </w:r>
    </w:p>
    <w:p>
      <w:pPr>
        <w:pStyle w:val="0"/>
        <w:spacing w:before="240" w:lineRule="auto"/>
        <w:ind w:firstLine="540"/>
        <w:jc w:val="both"/>
      </w:pPr>
      <w:r>
        <w:rPr>
          <w:sz w:val="24"/>
        </w:rPr>
        <w:t xml:space="preserve">"13) спортивные агенты.";</w:t>
      </w:r>
    </w:p>
    <w:p>
      <w:pPr>
        <w:pStyle w:val="0"/>
        <w:spacing w:before="240" w:lineRule="auto"/>
        <w:ind w:firstLine="540"/>
        <w:jc w:val="both"/>
      </w:pPr>
      <w:r>
        <w:rPr>
          <w:sz w:val="24"/>
        </w:rPr>
        <w:t xml:space="preserve">3) </w:t>
      </w:r>
      <w:hyperlink w:history="0" r:id="rId20"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статью 14</w:t>
        </w:r>
      </w:hyperlink>
      <w:r>
        <w:rPr>
          <w:sz w:val="24"/>
        </w:rPr>
        <w:t xml:space="preserve"> дополнить частью 14 следующего содержания:</w:t>
      </w:r>
    </w:p>
    <w:p>
      <w:pPr>
        <w:pStyle w:val="0"/>
        <w:spacing w:before="240" w:lineRule="auto"/>
        <w:ind w:firstLine="540"/>
        <w:jc w:val="both"/>
      </w:pPr>
      <w:r>
        <w:rPr>
          <w:sz w:val="24"/>
        </w:rPr>
        <w:t xml:space="preserve">"14.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pPr>
        <w:pStyle w:val="0"/>
        <w:spacing w:before="240" w:lineRule="auto"/>
        <w:ind w:firstLine="540"/>
        <w:jc w:val="both"/>
      </w:pPr>
      <w:r>
        <w:rPr>
          <w:sz w:val="24"/>
        </w:rPr>
        <w:t xml:space="preserve">4) в </w:t>
      </w:r>
      <w:hyperlink w:history="0" r:id="rId21"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а) в </w:t>
      </w:r>
      <w:hyperlink w:history="0" r:id="rId22"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1</w:t>
        </w:r>
      </w:hyperlink>
      <w:r>
        <w:rPr>
          <w:sz w:val="24"/>
        </w:rPr>
        <w:t xml:space="preserve">:</w:t>
      </w:r>
    </w:p>
    <w:p>
      <w:pPr>
        <w:pStyle w:val="0"/>
        <w:spacing w:before="240" w:lineRule="auto"/>
        <w:ind w:firstLine="540"/>
        <w:jc w:val="both"/>
      </w:pPr>
      <w:r>
        <w:rPr>
          <w:sz w:val="24"/>
        </w:rPr>
        <w:t xml:space="preserve">в </w:t>
      </w:r>
      <w:hyperlink w:history="0" r:id="rId23"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пункте 1</w:t>
        </w:r>
      </w:hyperlink>
      <w:r>
        <w:rPr>
          <w:sz w:val="24"/>
        </w:rPr>
        <w:t xml:space="preserve"> слова "не более чем три года иным созданным в виде некоммерческих организаций физкультурно-спортивным организациям право на проведение таких соревнований;" заменить словами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spacing w:before="240" w:lineRule="auto"/>
        <w:ind w:firstLine="540"/>
        <w:jc w:val="both"/>
      </w:pPr>
      <w:hyperlink w:history="0" r:id="rId24"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пунктами 12.5 - 12.7 следующего содержания:</w:t>
      </w:r>
    </w:p>
    <w:p>
      <w:pPr>
        <w:pStyle w:val="0"/>
        <w:spacing w:before="240" w:lineRule="auto"/>
        <w:ind w:firstLine="540"/>
        <w:jc w:val="both"/>
      </w:pPr>
      <w:r>
        <w:rPr>
          <w:sz w:val="24"/>
        </w:rPr>
        <w:t xml:space="preserve">"12.5) осуществлять аккредитацию спортивных агентов, осуществляющих свою деятельность в соответствующем виде спорта;</w:t>
      </w:r>
    </w:p>
    <w:p>
      <w:pPr>
        <w:pStyle w:val="0"/>
        <w:spacing w:before="240" w:lineRule="auto"/>
        <w:ind w:firstLine="540"/>
        <w:jc w:val="both"/>
      </w:pPr>
      <w:r>
        <w:rPr>
          <w:sz w:val="24"/>
        </w:rPr>
        <w:t xml:space="preserve">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pPr>
        <w:pStyle w:val="0"/>
        <w:spacing w:before="240" w:lineRule="auto"/>
        <w:ind w:firstLine="540"/>
        <w:jc w:val="both"/>
      </w:pPr>
      <w:r>
        <w:rPr>
          <w:sz w:val="24"/>
        </w:rP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pPr>
        <w:pStyle w:val="0"/>
        <w:spacing w:before="240" w:lineRule="auto"/>
        <w:ind w:firstLine="540"/>
        <w:jc w:val="both"/>
      </w:pPr>
      <w:r>
        <w:rPr>
          <w:sz w:val="24"/>
        </w:rPr>
        <w:t xml:space="preserve">б) в </w:t>
      </w:r>
      <w:hyperlink w:history="0" r:id="rId25"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2</w:t>
        </w:r>
      </w:hyperlink>
      <w:r>
        <w:rPr>
          <w:sz w:val="24"/>
        </w:rPr>
        <w:t xml:space="preserve"> слова ", созданные в виде некоммерческих организаций," исключить;</w:t>
      </w:r>
    </w:p>
    <w:p>
      <w:pPr>
        <w:pStyle w:val="0"/>
        <w:spacing w:before="240" w:lineRule="auto"/>
        <w:ind w:firstLine="540"/>
        <w:jc w:val="both"/>
      </w:pPr>
      <w:r>
        <w:rPr>
          <w:sz w:val="24"/>
        </w:rPr>
        <w:t xml:space="preserve">5) </w:t>
      </w:r>
      <w:hyperlink w:history="0" r:id="rId26"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3 статьи 19</w:t>
        </w:r>
      </w:hyperlink>
      <w:r>
        <w:rPr>
          <w:sz w:val="24"/>
        </w:rPr>
        <w:t xml:space="preserve"> дополнить словами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pPr>
        <w:pStyle w:val="0"/>
        <w:spacing w:before="240" w:lineRule="auto"/>
        <w:ind w:firstLine="540"/>
        <w:jc w:val="both"/>
      </w:pPr>
      <w:r>
        <w:rPr>
          <w:sz w:val="24"/>
        </w:rPr>
        <w:t xml:space="preserve">6) </w:t>
      </w:r>
      <w:hyperlink w:history="0" r:id="rId27"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статьями 19.1 - 19.3 следующего содержания:</w:t>
      </w:r>
    </w:p>
    <w:p>
      <w:pPr>
        <w:pStyle w:val="0"/>
        <w:jc w:val="both"/>
      </w:pPr>
      <w:r>
        <w:rPr>
          <w:sz w:val="24"/>
        </w:rPr>
      </w:r>
    </w:p>
    <w:p>
      <w:pPr>
        <w:pStyle w:val="0"/>
        <w:ind w:firstLine="540"/>
        <w:jc w:val="both"/>
      </w:pPr>
      <w:r>
        <w:rPr>
          <w:sz w:val="24"/>
        </w:rPr>
        <w:t xml:space="preserve">"Статья 19.1. Особенности регулирования деятельности в области профессионального спорта</w:t>
      </w:r>
    </w:p>
    <w:p>
      <w:pPr>
        <w:pStyle w:val="0"/>
        <w:jc w:val="both"/>
      </w:pPr>
      <w:r>
        <w:rPr>
          <w:sz w:val="24"/>
        </w:rPr>
      </w:r>
    </w:p>
    <w:p>
      <w:pPr>
        <w:pStyle w:val="0"/>
        <w:ind w:firstLine="540"/>
        <w:jc w:val="both"/>
      </w:pPr>
      <w:r>
        <w:rPr>
          <w:sz w:val="24"/>
        </w:rPr>
        <w:t xml:space="preserve">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pPr>
        <w:pStyle w:val="0"/>
        <w:spacing w:before="240" w:lineRule="auto"/>
        <w:ind w:firstLine="540"/>
        <w:jc w:val="both"/>
      </w:pPr>
      <w:r>
        <w:rPr>
          <w:sz w:val="24"/>
        </w:rP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pPr>
        <w:pStyle w:val="0"/>
        <w:spacing w:before="240" w:lineRule="auto"/>
        <w:ind w:firstLine="540"/>
        <w:jc w:val="both"/>
      </w:pPr>
      <w:r>
        <w:rPr>
          <w:sz w:val="24"/>
        </w:rPr>
        <w:t xml:space="preserve">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pPr>
        <w:pStyle w:val="0"/>
        <w:spacing w:before="240" w:lineRule="auto"/>
        <w:ind w:firstLine="540"/>
        <w:jc w:val="both"/>
      </w:pPr>
      <w:r>
        <w:rPr>
          <w:sz w:val="24"/>
        </w:rP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pPr>
        <w:pStyle w:val="0"/>
        <w:spacing w:before="240" w:lineRule="auto"/>
        <w:ind w:firstLine="540"/>
        <w:jc w:val="both"/>
      </w:pPr>
      <w:r>
        <w:rPr>
          <w:sz w:val="24"/>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пунктом 12 статьи 5, со статьей 20.4 и частью 2 статьи 35 настоящего Федерального закона.</w:t>
      </w:r>
    </w:p>
    <w:p>
      <w:pPr>
        <w:pStyle w:val="0"/>
        <w:spacing w:before="240" w:lineRule="auto"/>
        <w:ind w:firstLine="540"/>
        <w:jc w:val="both"/>
      </w:pPr>
      <w:r>
        <w:rPr>
          <w:sz w:val="24"/>
        </w:rPr>
        <w:t xml:space="preserve">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pPr>
        <w:pStyle w:val="0"/>
        <w:spacing w:before="240" w:lineRule="auto"/>
        <w:ind w:firstLine="540"/>
        <w:jc w:val="both"/>
      </w:pPr>
      <w:r>
        <w:rPr>
          <w:sz w:val="24"/>
        </w:rPr>
        <w:t xml:space="preserve">7. В уставе общероссийской спортивной федерации по командным игровым видам спорта и уставе профессиональной спортивной лиги, указанной в части 8 статьи 19.2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pPr>
        <w:pStyle w:val="0"/>
        <w:jc w:val="both"/>
      </w:pPr>
      <w:r>
        <w:rPr>
          <w:sz w:val="24"/>
        </w:rPr>
      </w:r>
    </w:p>
    <w:p>
      <w:pPr>
        <w:pStyle w:val="0"/>
        <w:ind w:firstLine="540"/>
        <w:jc w:val="both"/>
      </w:pPr>
      <w:r>
        <w:rPr>
          <w:sz w:val="24"/>
        </w:rPr>
        <w:t xml:space="preserve">Статья 19.2. Профессиональная спортивная лига</w:t>
      </w:r>
    </w:p>
    <w:p>
      <w:pPr>
        <w:pStyle w:val="0"/>
        <w:jc w:val="both"/>
      </w:pPr>
      <w:r>
        <w:rPr>
          <w:sz w:val="24"/>
        </w:rPr>
      </w:r>
    </w:p>
    <w:p>
      <w:pPr>
        <w:pStyle w:val="0"/>
        <w:ind w:firstLine="540"/>
        <w:jc w:val="both"/>
      </w:pPr>
      <w:r>
        <w:rPr>
          <w:sz w:val="24"/>
        </w:rPr>
        <w:t xml:space="preserve">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pPr>
        <w:pStyle w:val="0"/>
        <w:spacing w:before="240" w:lineRule="auto"/>
        <w:ind w:firstLine="540"/>
        <w:jc w:val="both"/>
      </w:pPr>
      <w:r>
        <w:rPr>
          <w:sz w:val="24"/>
        </w:rP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пунктом 1 части 1 статьи 16 настоящего Федерального закона.</w:t>
      </w:r>
    </w:p>
    <w:p>
      <w:pPr>
        <w:pStyle w:val="0"/>
        <w:spacing w:before="240" w:lineRule="auto"/>
        <w:ind w:firstLine="540"/>
        <w:jc w:val="both"/>
      </w:pPr>
      <w:r>
        <w:rPr>
          <w:sz w:val="24"/>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частью 8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pPr>
        <w:pStyle w:val="0"/>
        <w:spacing w:before="240" w:lineRule="auto"/>
        <w:ind w:firstLine="540"/>
        <w:jc w:val="both"/>
      </w:pPr>
      <w:r>
        <w:rPr>
          <w:sz w:val="24"/>
        </w:rPr>
        <w:t xml:space="preserve">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pPr>
        <w:pStyle w:val="0"/>
        <w:spacing w:before="240" w:lineRule="auto"/>
        <w:ind w:firstLine="540"/>
        <w:jc w:val="both"/>
      </w:pPr>
      <w:r>
        <w:rPr>
          <w:sz w:val="24"/>
        </w:rPr>
        <w:t xml:space="preserve">5. Профессиональные спортивные лиги обязаны обеспечивать размещение на своих официальных сайтах в сети "Интернет" следующей информации:</w:t>
      </w:r>
    </w:p>
    <w:p>
      <w:pPr>
        <w:pStyle w:val="0"/>
        <w:spacing w:before="240" w:lineRule="auto"/>
        <w:ind w:firstLine="540"/>
        <w:jc w:val="both"/>
      </w:pPr>
      <w:r>
        <w:rPr>
          <w:sz w:val="24"/>
        </w:rPr>
        <w:t xml:space="preserve">1) правила соответствующего вида или соответствующих видов спорта, утвержденные в установленном порядке;</w:t>
      </w:r>
    </w:p>
    <w:p>
      <w:pPr>
        <w:pStyle w:val="0"/>
        <w:spacing w:before="240" w:lineRule="auto"/>
        <w:ind w:firstLine="540"/>
        <w:jc w:val="both"/>
      </w:pPr>
      <w:r>
        <w:rPr>
          <w:sz w:val="24"/>
        </w:rPr>
        <w:t xml:space="preserve">2) положения (регламенты) спортивных соревнований, организуемых или проводимых профессиональной спортивной лигой;</w:t>
      </w:r>
    </w:p>
    <w:p>
      <w:pPr>
        <w:pStyle w:val="0"/>
        <w:spacing w:before="240" w:lineRule="auto"/>
        <w:ind w:firstLine="540"/>
        <w:jc w:val="both"/>
      </w:pPr>
      <w:r>
        <w:rPr>
          <w:sz w:val="24"/>
        </w:rPr>
        <w:t xml:space="preserve">3) результаты спортивных соревнований, организуемых или проводимых профессиональной спортивной лигой;</w:t>
      </w:r>
    </w:p>
    <w:p>
      <w:pPr>
        <w:pStyle w:val="0"/>
        <w:spacing w:before="240" w:lineRule="auto"/>
        <w:ind w:firstLine="540"/>
        <w:jc w:val="both"/>
      </w:pPr>
      <w:r>
        <w:rPr>
          <w:sz w:val="24"/>
        </w:rPr>
        <w:t xml:space="preserve">4) информация об участниках организуемого профессиональной спортивной лигой спортивного соревнования;</w:t>
      </w:r>
    </w:p>
    <w:p>
      <w:pPr>
        <w:pStyle w:val="0"/>
        <w:spacing w:before="240" w:lineRule="auto"/>
        <w:ind w:firstLine="540"/>
        <w:jc w:val="both"/>
      </w:pPr>
      <w:r>
        <w:rPr>
          <w:sz w:val="24"/>
        </w:rPr>
        <w:t xml:space="preserve">5) сведения об органах управления профессиональной спортивной лиги.</w:t>
      </w:r>
    </w:p>
    <w:p>
      <w:pPr>
        <w:pStyle w:val="0"/>
        <w:spacing w:before="240" w:lineRule="auto"/>
        <w:ind w:firstLine="540"/>
        <w:jc w:val="both"/>
      </w:pPr>
      <w:r>
        <w:rPr>
          <w:sz w:val="24"/>
        </w:rP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pPr>
        <w:pStyle w:val="0"/>
        <w:spacing w:before="240" w:lineRule="auto"/>
        <w:ind w:firstLine="540"/>
        <w:jc w:val="both"/>
      </w:pPr>
      <w:r>
        <w:rPr>
          <w:sz w:val="24"/>
        </w:rPr>
        <w:t xml:space="preserve">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w:t>
      </w:r>
    </w:p>
    <w:p>
      <w:pPr>
        <w:pStyle w:val="0"/>
        <w:spacing w:before="240" w:lineRule="auto"/>
        <w:ind w:firstLine="540"/>
        <w:jc w:val="both"/>
      </w:pPr>
      <w:r>
        <w:rPr>
          <w:sz w:val="24"/>
        </w:rPr>
        <w:t xml:space="preserve">1) утверждение и изменение положения (регламента) такого спортивного соревнования;</w:t>
      </w:r>
    </w:p>
    <w:p>
      <w:pPr>
        <w:pStyle w:val="0"/>
        <w:spacing w:before="240" w:lineRule="auto"/>
        <w:ind w:firstLine="540"/>
        <w:jc w:val="both"/>
      </w:pPr>
      <w:r>
        <w:rPr>
          <w:sz w:val="24"/>
        </w:rPr>
        <w:t xml:space="preserve">2) определение условий допуска профессиональных спортивных клубов к участию в нем;</w:t>
      </w:r>
    </w:p>
    <w:p>
      <w:pPr>
        <w:pStyle w:val="0"/>
        <w:spacing w:before="240" w:lineRule="auto"/>
        <w:ind w:firstLine="540"/>
        <w:jc w:val="both"/>
      </w:pPr>
      <w:r>
        <w:rPr>
          <w:sz w:val="24"/>
        </w:rPr>
        <w:t xml:space="preserve">3) определение состава его участников (профессиональных спортивных клубов);</w:t>
      </w:r>
    </w:p>
    <w:p>
      <w:pPr>
        <w:pStyle w:val="0"/>
        <w:spacing w:before="240" w:lineRule="auto"/>
        <w:ind w:firstLine="540"/>
        <w:jc w:val="both"/>
      </w:pPr>
      <w:r>
        <w:rPr>
          <w:sz w:val="24"/>
        </w:rPr>
        <w:t xml:space="preserve">4) определение порядка выявления его лучшего участника или лучших участников;</w:t>
      </w:r>
    </w:p>
    <w:p>
      <w:pPr>
        <w:pStyle w:val="0"/>
        <w:spacing w:before="240" w:lineRule="auto"/>
        <w:ind w:firstLine="540"/>
        <w:jc w:val="both"/>
      </w:pPr>
      <w:r>
        <w:rPr>
          <w:sz w:val="24"/>
        </w:rPr>
        <w:t xml:space="preserve">5) утверждение и изменение графика его проведения;</w:t>
      </w:r>
    </w:p>
    <w:p>
      <w:pPr>
        <w:pStyle w:val="0"/>
        <w:spacing w:before="240" w:lineRule="auto"/>
        <w:ind w:firstLine="540"/>
        <w:jc w:val="both"/>
      </w:pPr>
      <w:r>
        <w:rPr>
          <w:sz w:val="24"/>
        </w:rPr>
        <w:t xml:space="preserve">6) организацию его спортивного судейства;</w:t>
      </w:r>
    </w:p>
    <w:p>
      <w:pPr>
        <w:pStyle w:val="0"/>
        <w:spacing w:before="240" w:lineRule="auto"/>
        <w:ind w:firstLine="540"/>
        <w:jc w:val="both"/>
      </w:pPr>
      <w:r>
        <w:rPr>
          <w:sz w:val="24"/>
        </w:rPr>
        <w:t xml:space="preserve">7) утверждение порядка регистрации (заявки) спортсменов и иных лиц, участвующих в соответствующем спортивном соревновании;</w:t>
      </w:r>
    </w:p>
    <w:p>
      <w:pPr>
        <w:pStyle w:val="0"/>
        <w:spacing w:before="240" w:lineRule="auto"/>
        <w:ind w:firstLine="540"/>
        <w:jc w:val="both"/>
      </w:pPr>
      <w:r>
        <w:rPr>
          <w:sz w:val="24"/>
        </w:rPr>
        <w:t xml:space="preserve">8) утверждение порядка аттестации тренеров профессиональных спортивных клубов, участвующих в соответствующем спортивном соревновании;</w:t>
      </w:r>
    </w:p>
    <w:p>
      <w:pPr>
        <w:pStyle w:val="0"/>
        <w:spacing w:before="240" w:lineRule="auto"/>
        <w:ind w:firstLine="540"/>
        <w:jc w:val="both"/>
      </w:pPr>
      <w:r>
        <w:rPr>
          <w:sz w:val="24"/>
        </w:rPr>
        <w:t xml:space="preserve">9) регулирование в соответствующем спортивном соревновании спортивных санкций в соответствии с частью 18 статьи 20 настоящего Федерального закона;</w:t>
      </w:r>
    </w:p>
    <w:p>
      <w:pPr>
        <w:pStyle w:val="0"/>
        <w:spacing w:before="240" w:lineRule="auto"/>
        <w:ind w:firstLine="540"/>
        <w:jc w:val="both"/>
      </w:pPr>
      <w:r>
        <w:rPr>
          <w:sz w:val="24"/>
        </w:rPr>
        <w:t xml:space="preserve">10) регулирование вопросов разрешения споров в соответствии с главой 5.1 настоящего Федерального закона.</w:t>
      </w:r>
    </w:p>
    <w:p>
      <w:pPr>
        <w:pStyle w:val="0"/>
        <w:spacing w:before="240" w:lineRule="auto"/>
        <w:ind w:firstLine="540"/>
        <w:jc w:val="both"/>
      </w:pPr>
      <w:r>
        <w:rPr>
          <w:sz w:val="24"/>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pPr>
        <w:pStyle w:val="0"/>
        <w:spacing w:before="240" w:lineRule="auto"/>
        <w:ind w:firstLine="540"/>
        <w:jc w:val="both"/>
      </w:pPr>
      <w:r>
        <w:rPr>
          <w:sz w:val="24"/>
        </w:rPr>
        <w:t xml:space="preserve">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pPr>
        <w:pStyle w:val="0"/>
        <w:spacing w:before="240" w:lineRule="auto"/>
        <w:ind w:firstLine="540"/>
        <w:jc w:val="both"/>
      </w:pPr>
      <w:r>
        <w:rPr>
          <w:sz w:val="24"/>
        </w:rPr>
        <w:t xml:space="preserve">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pPr>
        <w:pStyle w:val="0"/>
        <w:spacing w:before="240" w:lineRule="auto"/>
        <w:ind w:firstLine="540"/>
        <w:jc w:val="both"/>
      </w:pPr>
      <w:r>
        <w:rPr>
          <w:sz w:val="24"/>
        </w:rPr>
        <w:t xml:space="preserve">11. В состав постоянно действующего коллегиального руководящего органа профессиональной спортивной лиги, указанной в части 8 настоящей статьи, должен входить представитель соответствующей общероссийской спортивной федерации.</w:t>
      </w:r>
    </w:p>
    <w:p>
      <w:pPr>
        <w:pStyle w:val="0"/>
        <w:spacing w:before="240" w:lineRule="auto"/>
        <w:ind w:firstLine="540"/>
        <w:jc w:val="both"/>
      </w:pPr>
      <w:r>
        <w:rPr>
          <w:sz w:val="24"/>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части 8 настоящей статьи, должен быть один представитель данной профессиональной спортивной лиги.</w:t>
      </w:r>
    </w:p>
    <w:p>
      <w:pPr>
        <w:pStyle w:val="0"/>
        <w:spacing w:before="240" w:lineRule="auto"/>
        <w:ind w:firstLine="540"/>
        <w:jc w:val="both"/>
      </w:pPr>
      <w:r>
        <w:rPr>
          <w:sz w:val="24"/>
        </w:rPr>
        <w:t xml:space="preserve">13. Профессиональная спортивная лига, указанная в части 8 настоящей статьи, в целях проведения международных профессиональных спортивных соревнований вправе:</w:t>
      </w:r>
    </w:p>
    <w:p>
      <w:pPr>
        <w:pStyle w:val="0"/>
        <w:spacing w:before="240" w:lineRule="auto"/>
        <w:ind w:firstLine="540"/>
        <w:jc w:val="both"/>
      </w:pPr>
      <w:r>
        <w:rPr>
          <w:sz w:val="24"/>
        </w:rPr>
        <w:t xml:space="preserve">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pPr>
        <w:pStyle w:val="0"/>
        <w:spacing w:before="240" w:lineRule="auto"/>
        <w:ind w:firstLine="540"/>
        <w:jc w:val="both"/>
      </w:pPr>
      <w:r>
        <w:rPr>
          <w:sz w:val="24"/>
        </w:rPr>
        <w:t xml:space="preserve">а) права, обязанности и спортивные санкции для признающих данные нормы субъектов профессионального спорта;</w:t>
      </w:r>
    </w:p>
    <w:p>
      <w:pPr>
        <w:pStyle w:val="0"/>
        <w:spacing w:before="240" w:lineRule="auto"/>
        <w:ind w:firstLine="540"/>
        <w:jc w:val="both"/>
      </w:pPr>
      <w:r>
        <w:rPr>
          <w:sz w:val="24"/>
        </w:rPr>
        <w:t xml:space="preserve">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pPr>
        <w:pStyle w:val="0"/>
        <w:spacing w:before="240" w:lineRule="auto"/>
        <w:ind w:firstLine="540"/>
        <w:jc w:val="both"/>
      </w:pPr>
      <w:r>
        <w:rPr>
          <w:sz w:val="24"/>
        </w:rP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pPr>
        <w:pStyle w:val="0"/>
        <w:spacing w:before="240" w:lineRule="auto"/>
        <w:ind w:firstLine="540"/>
        <w:jc w:val="both"/>
      </w:pPr>
      <w:r>
        <w:rPr>
          <w:sz w:val="24"/>
        </w:rPr>
        <w:t xml:space="preserve">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pPr>
        <w:pStyle w:val="0"/>
        <w:spacing w:before="240" w:lineRule="auto"/>
        <w:ind w:firstLine="540"/>
        <w:jc w:val="both"/>
      </w:pPr>
      <w:r>
        <w:rPr>
          <w:sz w:val="24"/>
        </w:rP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pPr>
        <w:pStyle w:val="0"/>
        <w:spacing w:before="240" w:lineRule="auto"/>
        <w:ind w:firstLine="540"/>
        <w:jc w:val="both"/>
      </w:pPr>
      <w:r>
        <w:rPr>
          <w:sz w:val="24"/>
        </w:rPr>
        <w:t xml:space="preserve">4)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pPr>
        <w:pStyle w:val="0"/>
        <w:spacing w:before="240" w:lineRule="auto"/>
        <w:ind w:firstLine="540"/>
        <w:jc w:val="both"/>
      </w:pPr>
      <w:r>
        <w:rPr>
          <w:sz w:val="24"/>
        </w:rPr>
        <w:t xml:space="preserve">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pPr>
        <w:pStyle w:val="0"/>
        <w:spacing w:before="240" w:lineRule="auto"/>
        <w:ind w:firstLine="540"/>
        <w:jc w:val="both"/>
      </w:pPr>
      <w:r>
        <w:rPr>
          <w:sz w:val="24"/>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пунктом 1 части 1 статьи 16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частях 13 и 14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pPr>
        <w:pStyle w:val="0"/>
        <w:spacing w:before="240" w:lineRule="auto"/>
        <w:ind w:firstLine="540"/>
        <w:jc w:val="both"/>
      </w:pPr>
      <w:r>
        <w:rPr>
          <w:sz w:val="24"/>
        </w:rP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пунктом 1 части 1 статьи 16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pPr>
        <w:pStyle w:val="0"/>
        <w:spacing w:before="240" w:lineRule="auto"/>
        <w:ind w:firstLine="540"/>
        <w:jc w:val="both"/>
      </w:pPr>
      <w:r>
        <w:rPr>
          <w:sz w:val="24"/>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пунктом 1 части 1 статьи 16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pPr>
        <w:pStyle w:val="0"/>
        <w:spacing w:before="240" w:lineRule="auto"/>
        <w:ind w:firstLine="540"/>
        <w:jc w:val="both"/>
      </w:pPr>
      <w:r>
        <w:rPr>
          <w:sz w:val="24"/>
        </w:rPr>
        <w:t xml:space="preserve">19. К существенным нарушениям договора, указанного в пункте 1 части 1 статьи 16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pPr>
        <w:pStyle w:val="0"/>
        <w:spacing w:before="240" w:lineRule="auto"/>
        <w:ind w:firstLine="540"/>
        <w:jc w:val="both"/>
      </w:pPr>
      <w:r>
        <w:rPr>
          <w:sz w:val="24"/>
        </w:rPr>
        <w:t xml:space="preserve">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pPr>
        <w:pStyle w:val="0"/>
        <w:spacing w:before="240" w:lineRule="auto"/>
        <w:ind w:firstLine="540"/>
        <w:jc w:val="both"/>
      </w:pPr>
      <w:r>
        <w:rPr>
          <w:sz w:val="24"/>
        </w:rPr>
        <w:t xml:space="preserve">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pPr>
        <w:pStyle w:val="0"/>
        <w:spacing w:before="240" w:lineRule="auto"/>
        <w:ind w:firstLine="540"/>
        <w:jc w:val="both"/>
      </w:pPr>
      <w:r>
        <w:rPr>
          <w:sz w:val="24"/>
        </w:rPr>
        <w:t xml:space="preserve">3) неустранимое нарушение профессиональными спортивными лигами обязанностей, установленных частью 14 настоящей статьи.</w:t>
      </w:r>
    </w:p>
    <w:p>
      <w:pPr>
        <w:pStyle w:val="0"/>
        <w:spacing w:before="240" w:lineRule="auto"/>
        <w:ind w:firstLine="540"/>
        <w:jc w:val="both"/>
      </w:pPr>
      <w:r>
        <w:rPr>
          <w:sz w:val="24"/>
        </w:rPr>
        <w:t xml:space="preserve">20. Стороны договора, указанного в пункте 1 части 1 статьи 16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pPr>
        <w:pStyle w:val="0"/>
        <w:jc w:val="both"/>
      </w:pPr>
      <w:r>
        <w:rPr>
          <w:sz w:val="24"/>
        </w:rPr>
      </w:r>
    </w:p>
    <w:p>
      <w:pPr>
        <w:pStyle w:val="0"/>
        <w:ind w:firstLine="540"/>
        <w:jc w:val="both"/>
      </w:pPr>
      <w:r>
        <w:rPr>
          <w:sz w:val="24"/>
        </w:rPr>
        <w:t xml:space="preserve">Статья 19.3. Спортивные агенты</w:t>
      </w:r>
    </w:p>
    <w:p>
      <w:pPr>
        <w:pStyle w:val="0"/>
        <w:jc w:val="both"/>
      </w:pPr>
      <w:r>
        <w:rPr>
          <w:sz w:val="24"/>
        </w:rPr>
      </w:r>
    </w:p>
    <w:p>
      <w:pPr>
        <w:pStyle w:val="0"/>
        <w:ind w:firstLine="540"/>
        <w:jc w:val="both"/>
      </w:pPr>
      <w:r>
        <w:rPr>
          <w:sz w:val="24"/>
        </w:rP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pPr>
        <w:pStyle w:val="0"/>
        <w:spacing w:before="240" w:lineRule="auto"/>
        <w:ind w:firstLine="540"/>
        <w:jc w:val="both"/>
      </w:pPr>
      <w:r>
        <w:rPr>
          <w:sz w:val="24"/>
        </w:rPr>
        <w:t xml:space="preserve">2. Спортивные агенты вправе:</w:t>
      </w:r>
    </w:p>
    <w:p>
      <w:pPr>
        <w:pStyle w:val="0"/>
        <w:spacing w:before="240" w:lineRule="auto"/>
        <w:ind w:firstLine="540"/>
        <w:jc w:val="both"/>
      </w:pPr>
      <w:r>
        <w:rPr>
          <w:sz w:val="24"/>
        </w:rPr>
        <w:t xml:space="preserve">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pPr>
        <w:pStyle w:val="0"/>
        <w:spacing w:before="240" w:lineRule="auto"/>
        <w:ind w:firstLine="540"/>
        <w:jc w:val="both"/>
      </w:pPr>
      <w:r>
        <w:rPr>
          <w:sz w:val="24"/>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pPr>
        <w:pStyle w:val="0"/>
        <w:spacing w:before="240" w:lineRule="auto"/>
        <w:ind w:firstLine="540"/>
        <w:jc w:val="both"/>
      </w:pPr>
      <w:r>
        <w:rPr>
          <w:sz w:val="24"/>
        </w:rPr>
        <w:t xml:space="preserve">3)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3. Спортивные агенты обязаны:</w:t>
      </w:r>
    </w:p>
    <w:p>
      <w:pPr>
        <w:pStyle w:val="0"/>
        <w:spacing w:before="240" w:lineRule="auto"/>
        <w:ind w:firstLine="540"/>
        <w:jc w:val="both"/>
      </w:pPr>
      <w:r>
        <w:rPr>
          <w:sz w:val="24"/>
        </w:rPr>
        <w:t xml:space="preserve">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pPr>
        <w:pStyle w:val="0"/>
        <w:spacing w:before="240" w:lineRule="auto"/>
        <w:ind w:firstLine="540"/>
        <w:jc w:val="both"/>
      </w:pPr>
      <w:r>
        <w:rPr>
          <w:sz w:val="24"/>
        </w:rPr>
        <w:t xml:space="preserve">2) добросовестно осуществлять защиту прав и законных интересов спортсмена, тренера или профессионального спортивного клуба;</w:t>
      </w:r>
    </w:p>
    <w:p>
      <w:pPr>
        <w:pStyle w:val="0"/>
        <w:spacing w:before="240" w:lineRule="auto"/>
        <w:ind w:firstLine="540"/>
        <w:jc w:val="both"/>
      </w:pPr>
      <w:r>
        <w:rPr>
          <w:sz w:val="24"/>
        </w:rPr>
        <w:t xml:space="preserve">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pPr>
        <w:pStyle w:val="0"/>
        <w:spacing w:before="240" w:lineRule="auto"/>
        <w:ind w:firstLine="540"/>
        <w:jc w:val="both"/>
      </w:pPr>
      <w:r>
        <w:rPr>
          <w:sz w:val="24"/>
        </w:rPr>
        <w:t xml:space="preserve">4) соблюдать этические нормы в области спорта;</w:t>
      </w:r>
    </w:p>
    <w:p>
      <w:pPr>
        <w:pStyle w:val="0"/>
        <w:spacing w:before="240" w:lineRule="auto"/>
        <w:ind w:firstLine="540"/>
        <w:jc w:val="both"/>
      </w:pPr>
      <w:r>
        <w:rPr>
          <w:sz w:val="24"/>
        </w:rPr>
        <w:t xml:space="preserve">5) исполнять иные обязанности в соответствии с законодательством Российской Федерации.</w:t>
      </w:r>
    </w:p>
    <w:p>
      <w:pPr>
        <w:pStyle w:val="0"/>
        <w:spacing w:before="240" w:lineRule="auto"/>
        <w:ind w:firstLine="540"/>
        <w:jc w:val="both"/>
      </w:pPr>
      <w:r>
        <w:rPr>
          <w:sz w:val="24"/>
        </w:rP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pPr>
        <w:pStyle w:val="0"/>
        <w:spacing w:before="240" w:lineRule="auto"/>
        <w:ind w:firstLine="540"/>
        <w:jc w:val="both"/>
      </w:pPr>
      <w:r>
        <w:rPr>
          <w:sz w:val="24"/>
        </w:rPr>
        <w:t xml:space="preserve">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pPr>
        <w:pStyle w:val="0"/>
        <w:spacing w:before="240" w:lineRule="auto"/>
        <w:ind w:firstLine="540"/>
        <w:jc w:val="both"/>
      </w:pPr>
      <w:r>
        <w:rPr>
          <w:sz w:val="24"/>
        </w:rPr>
        <w:t xml:space="preserve">6. Нормы аккредитации спортивных агентов, утверждаемые осуществляющими данную аккредитацию организациями, должны содержать следующие положения:</w:t>
      </w:r>
    </w:p>
    <w:p>
      <w:pPr>
        <w:pStyle w:val="0"/>
        <w:spacing w:before="240" w:lineRule="auto"/>
        <w:ind w:firstLine="540"/>
        <w:jc w:val="both"/>
      </w:pPr>
      <w:r>
        <w:rPr>
          <w:sz w:val="24"/>
        </w:rPr>
        <w:t xml:space="preserve">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pPr>
        <w:pStyle w:val="0"/>
        <w:spacing w:before="240" w:lineRule="auto"/>
        <w:ind w:firstLine="540"/>
        <w:jc w:val="both"/>
      </w:pPr>
      <w:r>
        <w:rPr>
          <w:sz w:val="24"/>
        </w:rPr>
        <w:t xml:space="preserve">2) требования, предъявляемые к спортивным агентам;</w:t>
      </w:r>
    </w:p>
    <w:p>
      <w:pPr>
        <w:pStyle w:val="0"/>
        <w:spacing w:before="240" w:lineRule="auto"/>
        <w:ind w:firstLine="540"/>
        <w:jc w:val="both"/>
      </w:pPr>
      <w:r>
        <w:rPr>
          <w:sz w:val="24"/>
        </w:rPr>
        <w:t xml:space="preserve">3) срок аккредитации, который не может составлять более пяти лет;</w:t>
      </w:r>
    </w:p>
    <w:p>
      <w:pPr>
        <w:pStyle w:val="0"/>
        <w:spacing w:before="240" w:lineRule="auto"/>
        <w:ind w:firstLine="540"/>
        <w:jc w:val="both"/>
      </w:pPr>
      <w:r>
        <w:rPr>
          <w:sz w:val="24"/>
        </w:rPr>
        <w:t xml:space="preserve">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pPr>
        <w:pStyle w:val="0"/>
        <w:spacing w:before="240" w:lineRule="auto"/>
        <w:ind w:firstLine="540"/>
        <w:jc w:val="both"/>
      </w:pPr>
      <w:r>
        <w:rPr>
          <w:sz w:val="24"/>
        </w:rPr>
        <w:t xml:space="preserve">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pPr>
        <w:pStyle w:val="0"/>
        <w:spacing w:before="240" w:lineRule="auto"/>
        <w:ind w:firstLine="540"/>
        <w:jc w:val="both"/>
      </w:pPr>
      <w:r>
        <w:rPr>
          <w:sz w:val="24"/>
        </w:rPr>
        <w:t xml:space="preserve">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pPr>
        <w:pStyle w:val="0"/>
        <w:spacing w:before="240" w:lineRule="auto"/>
        <w:ind w:firstLine="540"/>
        <w:jc w:val="both"/>
      </w:pPr>
      <w:r>
        <w:rPr>
          <w:sz w:val="24"/>
        </w:rPr>
        <w:t xml:space="preserve">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pPr>
        <w:pStyle w:val="0"/>
        <w:spacing w:before="240" w:lineRule="auto"/>
        <w:ind w:firstLine="540"/>
        <w:jc w:val="both"/>
      </w:pPr>
      <w:r>
        <w:rPr>
          <w:sz w:val="24"/>
        </w:rPr>
        <w:t xml:space="preserve">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pPr>
        <w:pStyle w:val="0"/>
        <w:spacing w:before="240" w:lineRule="auto"/>
        <w:ind w:firstLine="540"/>
        <w:jc w:val="both"/>
      </w:pPr>
      <w:r>
        <w:rPr>
          <w:sz w:val="24"/>
        </w:rP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pPr>
        <w:pStyle w:val="0"/>
        <w:jc w:val="both"/>
      </w:pPr>
      <w:r>
        <w:rPr>
          <w:sz w:val="24"/>
        </w:rPr>
      </w:r>
    </w:p>
    <w:p>
      <w:pPr>
        <w:pStyle w:val="0"/>
        <w:ind w:firstLine="540"/>
        <w:jc w:val="both"/>
      </w:pPr>
      <w:r>
        <w:rPr>
          <w:sz w:val="24"/>
        </w:rPr>
        <w:t xml:space="preserve">7) в </w:t>
      </w:r>
      <w:hyperlink w:history="0" r:id="rId2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а) </w:t>
      </w:r>
      <w:hyperlink w:history="0" r:id="rId2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1.1</w:t>
        </w:r>
      </w:hyperlink>
      <w:r>
        <w:rPr>
          <w:sz w:val="24"/>
        </w:rPr>
        <w:t xml:space="preserve"> после слов "общероссийских спортивных федераций" дополнить словами "и (или) профессиональных спортивных лиг", дополнить словами "и (или) профессиональными спортивными лигами";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Подпункт "б" пункта 7 статьи 1 </w:t>
            </w:r>
            <w:hyperlink w:history="0" w:anchor="P235" w:tooltip="2. Подпункт &quot;б&quot; пункта 7 статьи 1 настоящего Федерального закона вступает в силу с 1 января 2017 года.">
              <w:r>
                <w:rPr>
                  <w:sz w:val="24"/>
                  <w:color w:val="0000ff"/>
                </w:rPr>
                <w:t xml:space="preserve">вступает</w:t>
              </w:r>
            </w:hyperlink>
            <w:r>
              <w:rPr>
                <w:sz w:val="24"/>
                <w:color w:val="392c69"/>
              </w:rPr>
              <w:t xml:space="preserve"> в силу с 1 января 2017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 w:name="P146"/>
    <w:bookmarkEnd w:id="146"/>
    <w:p>
      <w:pPr>
        <w:pStyle w:val="0"/>
        <w:spacing w:before="300" w:lineRule="auto"/>
        <w:ind w:firstLine="540"/>
        <w:jc w:val="both"/>
      </w:pPr>
      <w:r>
        <w:rPr>
          <w:sz w:val="24"/>
        </w:rPr>
        <w:t xml:space="preserve">б) </w:t>
      </w:r>
      <w:hyperlink w:history="0" r:id="rId30"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2.1</w:t>
        </w:r>
      </w:hyperlink>
      <w:r>
        <w:rPr>
          <w:sz w:val="24"/>
        </w:rPr>
        <w:t xml:space="preserve"> дополнить предложением следующего содержания: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pPr>
        <w:pStyle w:val="0"/>
        <w:spacing w:before="240" w:lineRule="auto"/>
        <w:ind w:firstLine="540"/>
        <w:jc w:val="both"/>
      </w:pPr>
      <w:r>
        <w:rPr>
          <w:sz w:val="24"/>
        </w:rPr>
        <w:t xml:space="preserve">в) в </w:t>
      </w:r>
      <w:hyperlink w:history="0" r:id="rId31"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14</w:t>
        </w:r>
      </w:hyperlink>
      <w:r>
        <w:rPr>
          <w:sz w:val="24"/>
        </w:rPr>
        <w:t xml:space="preserve"> первое предложение изложить в следующей редакции: "Международные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 второе предложение после слов "на территории Российской Федерации" дополнить словом "таких";</w:t>
      </w:r>
    </w:p>
    <w:p>
      <w:pPr>
        <w:pStyle w:val="0"/>
        <w:spacing w:before="240" w:lineRule="auto"/>
        <w:ind w:firstLine="540"/>
        <w:jc w:val="both"/>
      </w:pPr>
      <w:r>
        <w:rPr>
          <w:sz w:val="24"/>
        </w:rPr>
        <w:t xml:space="preserve">г) </w:t>
      </w:r>
      <w:hyperlink w:history="0" r:id="rId32"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частью 18 следующего содержания:</w:t>
      </w:r>
    </w:p>
    <w:p>
      <w:pPr>
        <w:pStyle w:val="0"/>
        <w:spacing w:before="240" w:lineRule="auto"/>
        <w:ind w:firstLine="540"/>
        <w:jc w:val="both"/>
      </w:pPr>
      <w:r>
        <w:rPr>
          <w:sz w:val="24"/>
        </w:rPr>
        <w:t xml:space="preserve">"18.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pPr>
        <w:pStyle w:val="0"/>
        <w:spacing w:before="240" w:lineRule="auto"/>
        <w:ind w:firstLine="540"/>
        <w:jc w:val="both"/>
      </w:pPr>
      <w:r>
        <w:rPr>
          <w:sz w:val="24"/>
        </w:rPr>
        <w:t xml:space="preserve">1) виды спортивных санкций, в том числе спортивную дисквалификацию, предупреждение, штраф;</w:t>
      </w:r>
    </w:p>
    <w:p>
      <w:pPr>
        <w:pStyle w:val="0"/>
        <w:spacing w:before="240" w:lineRule="auto"/>
        <w:ind w:firstLine="540"/>
        <w:jc w:val="both"/>
      </w:pPr>
      <w:r>
        <w:rPr>
          <w:sz w:val="24"/>
        </w:rPr>
        <w:t xml:space="preserve">2) порядок применения (наложения) спортивных санкций и порядок их исполнения, в том числе сроки давности привлечения к ответственности;</w:t>
      </w:r>
    </w:p>
    <w:p>
      <w:pPr>
        <w:pStyle w:val="0"/>
        <w:spacing w:before="240" w:lineRule="auto"/>
        <w:ind w:firstLine="540"/>
        <w:jc w:val="both"/>
      </w:pPr>
      <w:r>
        <w:rPr>
          <w:sz w:val="24"/>
        </w:rPr>
        <w:t xml:space="preserve">3) случаи приостановления действия спортивных санкций и освобождения от их исполнения;</w:t>
      </w:r>
    </w:p>
    <w:p>
      <w:pPr>
        <w:pStyle w:val="0"/>
        <w:spacing w:before="240" w:lineRule="auto"/>
        <w:ind w:firstLine="540"/>
        <w:jc w:val="both"/>
      </w:pPr>
      <w:r>
        <w:rPr>
          <w:sz w:val="24"/>
        </w:rPr>
        <w:t xml:space="preserve">4) порядок обжалования решений о применении (наложении) спортивных санкций;</w:t>
      </w:r>
    </w:p>
    <w:p>
      <w:pPr>
        <w:pStyle w:val="0"/>
        <w:spacing w:before="240" w:lineRule="auto"/>
        <w:ind w:firstLine="540"/>
        <w:jc w:val="both"/>
      </w:pPr>
      <w:r>
        <w:rPr>
          <w:sz w:val="24"/>
        </w:rPr>
        <w:t xml:space="preserve">5) порядок формирования и деятельности органов (лиц), применяющих (налагающих) соответствующие спортивные санкции.";</w:t>
      </w:r>
    </w:p>
    <w:p>
      <w:pPr>
        <w:pStyle w:val="0"/>
        <w:spacing w:before="240" w:lineRule="auto"/>
        <w:ind w:firstLine="540"/>
        <w:jc w:val="both"/>
      </w:pPr>
      <w:r>
        <w:rPr>
          <w:sz w:val="24"/>
        </w:rPr>
        <w:t xml:space="preserve">8) в </w:t>
      </w:r>
      <w:hyperlink w:history="0" r:id="rId33"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22</w:t>
        </w:r>
      </w:hyperlink>
      <w:r>
        <w:rPr>
          <w:sz w:val="24"/>
        </w:rPr>
        <w:t xml:space="preserve">:</w:t>
      </w:r>
    </w:p>
    <w:p>
      <w:pPr>
        <w:pStyle w:val="0"/>
        <w:spacing w:before="240" w:lineRule="auto"/>
        <w:ind w:firstLine="540"/>
        <w:jc w:val="both"/>
      </w:pPr>
      <w:r>
        <w:rPr>
          <w:sz w:val="24"/>
        </w:rPr>
        <w:t xml:space="preserve">а) </w:t>
      </w:r>
      <w:hyperlink w:history="0" r:id="rId34"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4</w:t>
        </w:r>
      </w:hyperlink>
      <w:r>
        <w:rPr>
          <w:sz w:val="24"/>
        </w:rPr>
        <w:t xml:space="preserve"> после слов "а также устанавливается порядок присвоения" дополнить словами ", лишения, восстановления";</w:t>
      </w:r>
    </w:p>
    <w:p>
      <w:pPr>
        <w:pStyle w:val="0"/>
        <w:spacing w:before="240" w:lineRule="auto"/>
        <w:ind w:firstLine="540"/>
        <w:jc w:val="both"/>
      </w:pPr>
      <w:r>
        <w:rPr>
          <w:sz w:val="24"/>
        </w:rPr>
        <w:t xml:space="preserve">б) </w:t>
      </w:r>
      <w:hyperlink w:history="0" r:id="rId35"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частью 4.1 следующего содержания:</w:t>
      </w:r>
    </w:p>
    <w:p>
      <w:pPr>
        <w:pStyle w:val="0"/>
        <w:spacing w:before="240" w:lineRule="auto"/>
        <w:ind w:firstLine="540"/>
        <w:jc w:val="both"/>
      </w:pPr>
      <w:r>
        <w:rPr>
          <w:sz w:val="24"/>
        </w:rPr>
        <w:t xml:space="preserve">"4.1. При присвоении спортивных званий "мастер спорта России международного класса" и "мастер спорта России"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в) </w:t>
      </w:r>
      <w:hyperlink w:history="0" r:id="rId36"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5</w:t>
        </w:r>
      </w:hyperlink>
      <w:r>
        <w:rPr>
          <w:sz w:val="24"/>
        </w:rPr>
        <w:t xml:space="preserve"> после слов "Порядок присвоения" дополнить словами ", лишения, восстановления";</w:t>
      </w:r>
    </w:p>
    <w:p>
      <w:pPr>
        <w:pStyle w:val="0"/>
        <w:spacing w:before="240" w:lineRule="auto"/>
        <w:ind w:firstLine="540"/>
        <w:jc w:val="both"/>
      </w:pPr>
      <w:r>
        <w:rPr>
          <w:sz w:val="24"/>
        </w:rPr>
        <w:t xml:space="preserve">г) </w:t>
      </w:r>
      <w:hyperlink w:history="0" r:id="rId37"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частью 5.1 следующего содержания:</w:t>
      </w:r>
    </w:p>
    <w:p>
      <w:pPr>
        <w:pStyle w:val="0"/>
        <w:spacing w:before="240" w:lineRule="auto"/>
        <w:ind w:firstLine="540"/>
        <w:jc w:val="both"/>
      </w:pPr>
      <w:r>
        <w:rPr>
          <w:sz w:val="24"/>
        </w:rPr>
        <w:t xml:space="preserve">"5.1.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которого утверждаются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д) </w:t>
      </w:r>
      <w:hyperlink w:history="0" r:id="rId3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7</w:t>
        </w:r>
      </w:hyperlink>
      <w:r>
        <w:rPr>
          <w:sz w:val="24"/>
        </w:rPr>
        <w:t xml:space="preserve"> после слов "присваиваются физкультурно-спортивными организациями" дополнить словами ",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w:t>
      </w:r>
    </w:p>
    <w:p>
      <w:pPr>
        <w:pStyle w:val="0"/>
        <w:spacing w:before="240" w:lineRule="auto"/>
        <w:ind w:firstLine="540"/>
        <w:jc w:val="both"/>
      </w:pPr>
      <w:r>
        <w:rPr>
          <w:sz w:val="24"/>
        </w:rPr>
        <w:t xml:space="preserve">е) </w:t>
      </w:r>
      <w:hyperlink w:history="0" r:id="rId3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9) в </w:t>
      </w:r>
      <w:hyperlink w:history="0" r:id="rId40"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а) в </w:t>
      </w:r>
      <w:hyperlink w:history="0" r:id="rId41"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42"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пункте 6</w:t>
        </w:r>
      </w:hyperlink>
      <w:r>
        <w:rPr>
          <w:sz w:val="24"/>
        </w:rPr>
        <w:t xml:space="preserve"> слова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 исключить;</w:t>
      </w:r>
    </w:p>
    <w:p>
      <w:pPr>
        <w:pStyle w:val="0"/>
        <w:spacing w:before="240" w:lineRule="auto"/>
        <w:ind w:firstLine="540"/>
        <w:jc w:val="both"/>
      </w:pPr>
      <w:hyperlink w:history="0" r:id="rId43"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8</w:t>
        </w:r>
      </w:hyperlink>
      <w:r>
        <w:rPr>
          <w:sz w:val="24"/>
        </w:rPr>
        <w:t xml:space="preserve"> после слов "попытка использования" дополнить словами ", назначение или попытка назначения";</w:t>
      </w:r>
    </w:p>
    <w:p>
      <w:pPr>
        <w:pStyle w:val="0"/>
        <w:spacing w:before="240" w:lineRule="auto"/>
        <w:ind w:firstLine="540"/>
        <w:jc w:val="both"/>
      </w:pPr>
      <w:r>
        <w:rPr>
          <w:sz w:val="24"/>
        </w:rPr>
        <w:t xml:space="preserve">б) </w:t>
      </w:r>
      <w:hyperlink w:history="0" r:id="rId44"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Осуществление действий, указанных в пунктах 1, 6 - 8 части 3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pPr>
        <w:pStyle w:val="0"/>
        <w:spacing w:before="240" w:lineRule="auto"/>
        <w:ind w:firstLine="540"/>
        <w:jc w:val="both"/>
      </w:pPr>
      <w:r>
        <w:rPr>
          <w:sz w:val="24"/>
        </w:rPr>
        <w:t xml:space="preserve">в) в </w:t>
      </w:r>
      <w:hyperlink w:history="0" r:id="rId45"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10</w:t>
        </w:r>
      </w:hyperlink>
      <w:r>
        <w:rPr>
          <w:sz w:val="24"/>
        </w:rPr>
        <w:t xml:space="preserve">:</w:t>
      </w:r>
    </w:p>
    <w:p>
      <w:pPr>
        <w:pStyle w:val="0"/>
        <w:spacing w:before="240" w:lineRule="auto"/>
        <w:ind w:firstLine="540"/>
        <w:jc w:val="both"/>
      </w:pPr>
      <w:hyperlink w:history="0" r:id="rId46"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"Общероссийские спортивные федерации" дополнить словами "и профессиональные спортивные лиги";</w:t>
      </w:r>
    </w:p>
    <w:p>
      <w:pPr>
        <w:pStyle w:val="0"/>
        <w:spacing w:before="240" w:lineRule="auto"/>
        <w:ind w:firstLine="540"/>
        <w:jc w:val="both"/>
      </w:pPr>
      <w:hyperlink w:history="0" r:id="rId47"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пунктом 6.1 следующего содержания:</w:t>
      </w:r>
    </w:p>
    <w:p>
      <w:pPr>
        <w:pStyle w:val="0"/>
        <w:spacing w:before="240" w:lineRule="auto"/>
        <w:ind w:firstLine="540"/>
        <w:jc w:val="both"/>
      </w:pPr>
      <w:r>
        <w:rPr>
          <w:sz w:val="24"/>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и медицинское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pPr>
        <w:pStyle w:val="0"/>
        <w:spacing w:before="240" w:lineRule="auto"/>
        <w:ind w:firstLine="540"/>
        <w:jc w:val="both"/>
      </w:pPr>
      <w:r>
        <w:rPr>
          <w:sz w:val="24"/>
        </w:rPr>
        <w:t xml:space="preserve">г) </w:t>
      </w:r>
      <w:hyperlink w:history="0" r:id="rId4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частями 12 и 13 следующего содержания:</w:t>
      </w:r>
    </w:p>
    <w:p>
      <w:pPr>
        <w:pStyle w:val="0"/>
        <w:spacing w:before="240" w:lineRule="auto"/>
        <w:ind w:firstLine="540"/>
        <w:jc w:val="both"/>
      </w:pPr>
      <w:r>
        <w:rPr>
          <w:sz w:val="24"/>
        </w:rPr>
        <w:t xml:space="preserve">"12.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и медицинское обеспечение спортсменов спортивных сборных команд Российской Федерации.</w:t>
      </w:r>
    </w:p>
    <w:p>
      <w:pPr>
        <w:pStyle w:val="0"/>
        <w:spacing w:before="240" w:lineRule="auto"/>
        <w:ind w:firstLine="540"/>
        <w:jc w:val="both"/>
      </w:pPr>
      <w:r>
        <w:rPr>
          <w:sz w:val="24"/>
        </w:rP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10) в </w:t>
      </w:r>
      <w:hyperlink w:history="0" r:id="rId4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1 статьи 26.1</w:t>
        </w:r>
      </w:hyperlink>
      <w:r>
        <w:rPr>
          <w:sz w:val="24"/>
        </w:rPr>
        <w:t xml:space="preserve"> второе предложение исключить;</w:t>
      </w:r>
    </w:p>
    <w:p>
      <w:pPr>
        <w:pStyle w:val="0"/>
        <w:spacing w:before="240" w:lineRule="auto"/>
        <w:ind w:firstLine="540"/>
        <w:jc w:val="both"/>
      </w:pPr>
      <w:r>
        <w:rPr>
          <w:sz w:val="24"/>
        </w:rPr>
        <w:t xml:space="preserve">11) в </w:t>
      </w:r>
      <w:hyperlink w:history="0" r:id="rId50"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статье 26.2</w:t>
        </w:r>
      </w:hyperlink>
      <w:r>
        <w:rPr>
          <w:sz w:val="24"/>
        </w:rPr>
        <w:t xml:space="preserve">:</w:t>
      </w:r>
    </w:p>
    <w:p>
      <w:pPr>
        <w:pStyle w:val="0"/>
        <w:spacing w:before="240" w:lineRule="auto"/>
        <w:ind w:firstLine="540"/>
        <w:jc w:val="both"/>
      </w:pPr>
      <w:r>
        <w:rPr>
          <w:sz w:val="24"/>
        </w:rPr>
        <w:t xml:space="preserve">а) </w:t>
      </w:r>
      <w:hyperlink w:history="0" r:id="rId51"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3</w:t>
        </w:r>
      </w:hyperlink>
      <w:r>
        <w:rPr>
          <w:sz w:val="24"/>
        </w:rPr>
        <w:t xml:space="preserve"> дополнить словами "и (или) профессиональными спортивными лигами";</w:t>
      </w:r>
    </w:p>
    <w:p>
      <w:pPr>
        <w:pStyle w:val="0"/>
        <w:spacing w:before="240" w:lineRule="auto"/>
        <w:ind w:firstLine="540"/>
        <w:jc w:val="both"/>
      </w:pPr>
      <w:r>
        <w:rPr>
          <w:sz w:val="24"/>
        </w:rPr>
        <w:t xml:space="preserve">б) в </w:t>
      </w:r>
      <w:hyperlink w:history="0" r:id="rId52"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4</w:t>
        </w:r>
      </w:hyperlink>
      <w:r>
        <w:rPr>
          <w:sz w:val="24"/>
        </w:rPr>
        <w:t xml:space="preserve">:</w:t>
      </w:r>
    </w:p>
    <w:p>
      <w:pPr>
        <w:pStyle w:val="0"/>
        <w:spacing w:before="240" w:lineRule="auto"/>
        <w:ind w:firstLine="540"/>
        <w:jc w:val="both"/>
      </w:pPr>
      <w:hyperlink w:history="0" r:id="rId53"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3</w:t>
        </w:r>
      </w:hyperlink>
      <w:r>
        <w:rPr>
          <w:sz w:val="24"/>
        </w:rPr>
        <w:t xml:space="preserve"> после слов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дополнить словами ", для спортивных агентов - на официальные спортивные соревнования по виду спорта, в котором они осуществляют свою деятельность";</w:t>
      </w:r>
    </w:p>
    <w:p>
      <w:pPr>
        <w:pStyle w:val="0"/>
        <w:spacing w:before="240" w:lineRule="auto"/>
        <w:ind w:firstLine="540"/>
        <w:jc w:val="both"/>
      </w:pPr>
      <w:hyperlink w:history="0" r:id="rId54"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6</w:t>
        </w:r>
      </w:hyperlink>
      <w:r>
        <w:rPr>
          <w:sz w:val="24"/>
        </w:rPr>
        <w:t xml:space="preserve"> после слов "общероссийских спортивных федераций," дополнить словами "профессиональных спортивных лиг,";</w:t>
      </w:r>
    </w:p>
    <w:p>
      <w:pPr>
        <w:pStyle w:val="0"/>
        <w:spacing w:before="240" w:lineRule="auto"/>
        <w:ind w:firstLine="540"/>
        <w:jc w:val="both"/>
      </w:pPr>
      <w:r>
        <w:rPr>
          <w:sz w:val="24"/>
        </w:rPr>
        <w:t xml:space="preserve">в) в </w:t>
      </w:r>
      <w:hyperlink w:history="0" r:id="rId55"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части 7</w:t>
        </w:r>
      </w:hyperlink>
      <w:r>
        <w:rPr>
          <w:sz w:val="24"/>
        </w:rPr>
        <w:t xml:space="preserve">:</w:t>
      </w:r>
    </w:p>
    <w:p>
      <w:pPr>
        <w:pStyle w:val="0"/>
        <w:spacing w:before="240" w:lineRule="auto"/>
        <w:ind w:firstLine="540"/>
        <w:jc w:val="both"/>
      </w:pPr>
      <w:r>
        <w:rPr>
          <w:sz w:val="24"/>
        </w:rPr>
        <w:t xml:space="preserve">в </w:t>
      </w:r>
      <w:hyperlink w:history="0" r:id="rId56"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"и местные спортивные федерации" заменить словами ", местные спортивные федерации и профессиональные спортивные лиги";</w:t>
      </w:r>
    </w:p>
    <w:p>
      <w:pPr>
        <w:pStyle w:val="0"/>
        <w:spacing w:before="240" w:lineRule="auto"/>
        <w:ind w:firstLine="540"/>
        <w:jc w:val="both"/>
      </w:pPr>
      <w:hyperlink w:history="0" r:id="rId57"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пункт 4</w:t>
        </w:r>
      </w:hyperlink>
      <w:r>
        <w:rPr>
          <w:sz w:val="24"/>
        </w:rPr>
        <w:t xml:space="preserve"> после слов "руководителям спортивных команд" дополнить словами ", спортивным агентам";</w:t>
      </w:r>
    </w:p>
    <w:p>
      <w:pPr>
        <w:pStyle w:val="0"/>
        <w:spacing w:before="240" w:lineRule="auto"/>
        <w:ind w:firstLine="540"/>
        <w:jc w:val="both"/>
      </w:pPr>
      <w:r>
        <w:rPr>
          <w:sz w:val="24"/>
        </w:rPr>
        <w:t xml:space="preserve">12) </w:t>
      </w:r>
      <w:hyperlink w:history="0" r:id="rId58"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часть 4 статьи 28</w:t>
        </w:r>
      </w:hyperlink>
      <w:r>
        <w:rPr>
          <w:sz w:val="24"/>
        </w:rPr>
        <w:t xml:space="preserve"> после слов "которые осуществляют деятельность в области физической культуры и спорта," дополнить словами "научные организации, осуществляющие исследования в области физической культуры и спорта,";</w:t>
      </w:r>
    </w:p>
    <w:p>
      <w:pPr>
        <w:pStyle w:val="0"/>
        <w:spacing w:before="240" w:lineRule="auto"/>
        <w:ind w:firstLine="540"/>
        <w:jc w:val="both"/>
      </w:pPr>
      <w:r>
        <w:rPr>
          <w:sz w:val="24"/>
        </w:rPr>
        <w:t xml:space="preserve">13) </w:t>
      </w:r>
      <w:hyperlink w:history="0" r:id="rId59" w:tooltip="Федеральный закон от 04.12.2007 N 329-ФЗ (ред. от 03.07.2016) &quot;О физической культуре и спорте в Российской Федерации&quot; ------------ Недействующая редакция {КонсультантПлюс}">
        <w:r>
          <w:rPr>
            <w:sz w:val="24"/>
            <w:color w:val="0000ff"/>
          </w:rPr>
          <w:t xml:space="preserve">дополнить</w:t>
        </w:r>
      </w:hyperlink>
      <w:r>
        <w:rPr>
          <w:sz w:val="24"/>
        </w:rPr>
        <w:t xml:space="preserve"> главой 5.1 следующего содержания:</w:t>
      </w:r>
    </w:p>
    <w:p>
      <w:pPr>
        <w:pStyle w:val="0"/>
        <w:jc w:val="both"/>
      </w:pPr>
      <w:r>
        <w:rPr>
          <w:sz w:val="24"/>
        </w:rPr>
      </w:r>
    </w:p>
    <w:p>
      <w:pPr>
        <w:pStyle w:val="0"/>
        <w:jc w:val="center"/>
      </w:pPr>
      <w:r>
        <w:rPr>
          <w:sz w:val="24"/>
        </w:rPr>
        <w:t xml:space="preserve">"Глава 5.1. РАССМОТРЕНИЕ СПОРОВ В ПРОФЕССИОНАЛЬНОМ СПОРТЕ</w:t>
      </w:r>
    </w:p>
    <w:p>
      <w:pPr>
        <w:pStyle w:val="0"/>
        <w:jc w:val="center"/>
      </w:pPr>
      <w:r>
        <w:rPr>
          <w:sz w:val="24"/>
        </w:rPr>
        <w:t xml:space="preserve">И СПОРТЕ ВЫСШИХ ДОСТИЖЕНИЙ</w:t>
      </w:r>
    </w:p>
    <w:p>
      <w:pPr>
        <w:pStyle w:val="0"/>
        <w:jc w:val="both"/>
      </w:pPr>
      <w:r>
        <w:rPr>
          <w:sz w:val="24"/>
        </w:rPr>
      </w:r>
    </w:p>
    <w:p>
      <w:pPr>
        <w:pStyle w:val="0"/>
        <w:ind w:firstLine="540"/>
        <w:jc w:val="both"/>
      </w:pPr>
      <w:r>
        <w:rPr>
          <w:sz w:val="24"/>
        </w:rPr>
        <w:t xml:space="preserve">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pPr>
        <w:pStyle w:val="0"/>
        <w:jc w:val="both"/>
      </w:pPr>
      <w:r>
        <w:rPr>
          <w:sz w:val="24"/>
        </w:rPr>
      </w:r>
    </w:p>
    <w:p>
      <w:pPr>
        <w:pStyle w:val="0"/>
        <w:ind w:firstLine="540"/>
        <w:jc w:val="both"/>
      </w:pPr>
      <w:r>
        <w:rPr>
          <w:sz w:val="24"/>
        </w:rP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рассматривающим споры в профессиональном спорте и спорте высших достижений,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pPr>
        <w:pStyle w:val="0"/>
        <w:spacing w:before="240" w:lineRule="auto"/>
        <w:ind w:firstLine="540"/>
        <w:jc w:val="both"/>
      </w:pPr>
      <w:r>
        <w:rPr>
          <w:sz w:val="24"/>
        </w:rP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pPr>
        <w:pStyle w:val="0"/>
        <w:spacing w:before="240" w:lineRule="auto"/>
        <w:ind w:firstLine="540"/>
        <w:jc w:val="both"/>
      </w:pPr>
      <w:r>
        <w:rPr>
          <w:sz w:val="24"/>
        </w:rP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рассматривающего споры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pPr>
        <w:pStyle w:val="0"/>
        <w:spacing w:before="240" w:lineRule="auto"/>
        <w:ind w:firstLine="540"/>
        <w:jc w:val="both"/>
      </w:pPr>
      <w:r>
        <w:rPr>
          <w:sz w:val="24"/>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считается заключенным также в случае, если оно включено в утверждаемые общероссийской спортивной федерацией или профессиональной спортивной лигой нормы,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w:t>
      </w:r>
    </w:p>
    <w:p>
      <w:pPr>
        <w:pStyle w:val="0"/>
        <w:spacing w:before="240" w:lineRule="auto"/>
        <w:ind w:firstLine="540"/>
        <w:jc w:val="both"/>
      </w:pPr>
      <w:r>
        <w:rPr>
          <w:sz w:val="24"/>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pPr>
        <w:pStyle w:val="0"/>
        <w:spacing w:before="240" w:lineRule="auto"/>
        <w:ind w:firstLine="540"/>
        <w:jc w:val="both"/>
      </w:pPr>
      <w:r>
        <w:rPr>
          <w:sz w:val="24"/>
        </w:rPr>
        <w:t xml:space="preserve">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pPr>
        <w:pStyle w:val="0"/>
        <w:spacing w:before="240" w:lineRule="auto"/>
        <w:ind w:firstLine="540"/>
        <w:jc w:val="both"/>
      </w:pPr>
      <w:r>
        <w:rPr>
          <w:sz w:val="24"/>
        </w:rPr>
        <w:t xml:space="preserve">7. Помимо требований, установленных законодательством об арбитраже (третейском разбирательстве) к рекомендованному списку арбитров постоянно действующего арбитражного учреждения, в рекомендованном списке арбитров постоянно действующего арбитражного учреждения, администрирующего споры в профессиональном спорте и спорте высших достижений, не менее половины арбитров должны обладать опытом работы в области профессионального спорта и спорта высших достижений (например, тренером, спортсменом, спортивным судьей) в течение не менее пяти лет, предшествующих дате включения в рекомендованный список арбитров.</w:t>
      </w:r>
    </w:p>
    <w:p>
      <w:pPr>
        <w:pStyle w:val="0"/>
        <w:jc w:val="both"/>
      </w:pPr>
      <w:r>
        <w:rPr>
          <w:sz w:val="24"/>
        </w:rPr>
      </w:r>
    </w:p>
    <w:p>
      <w:pPr>
        <w:pStyle w:val="0"/>
        <w:ind w:firstLine="540"/>
        <w:jc w:val="both"/>
      </w:pPr>
      <w:r>
        <w:rPr>
          <w:sz w:val="24"/>
        </w:rPr>
        <w:t xml:space="preserve">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pPr>
        <w:pStyle w:val="0"/>
        <w:jc w:val="both"/>
      </w:pPr>
      <w:r>
        <w:rPr>
          <w:sz w:val="24"/>
        </w:rPr>
      </w:r>
    </w:p>
    <w:p>
      <w:pPr>
        <w:pStyle w:val="0"/>
        <w:ind w:firstLine="540"/>
        <w:jc w:val="both"/>
      </w:pPr>
      <w:r>
        <w:rPr>
          <w:sz w:val="24"/>
        </w:rPr>
        <w:t xml:space="preserve">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w:t>
      </w:r>
    </w:p>
    <w:p>
      <w:pPr>
        <w:pStyle w:val="0"/>
        <w:spacing w:before="240" w:lineRule="auto"/>
        <w:ind w:firstLine="540"/>
        <w:jc w:val="both"/>
      </w:pPr>
      <w:r>
        <w:rPr>
          <w:sz w:val="24"/>
        </w:rPr>
        <w:t xml:space="preserve">1) о допуске к спортивным соревнованиям;</w:t>
      </w:r>
    </w:p>
    <w:p>
      <w:pPr>
        <w:pStyle w:val="0"/>
        <w:spacing w:before="240" w:lineRule="auto"/>
        <w:ind w:firstLine="540"/>
        <w:jc w:val="both"/>
      </w:pPr>
      <w:r>
        <w:rPr>
          <w:sz w:val="24"/>
        </w:rPr>
        <w:t xml:space="preserve">2) о нарушении антидопинговых правил;</w:t>
      </w:r>
    </w:p>
    <w:p>
      <w:pPr>
        <w:pStyle w:val="0"/>
        <w:spacing w:before="240" w:lineRule="auto"/>
        <w:ind w:firstLine="540"/>
        <w:jc w:val="both"/>
      </w:pPr>
      <w:r>
        <w:rPr>
          <w:sz w:val="24"/>
        </w:rPr>
        <w:t xml:space="preserve">3) о спортивных санкциях;</w:t>
      </w:r>
    </w:p>
    <w:p>
      <w:pPr>
        <w:pStyle w:val="0"/>
        <w:spacing w:before="240" w:lineRule="auto"/>
        <w:ind w:firstLine="540"/>
        <w:jc w:val="both"/>
      </w:pPr>
      <w:r>
        <w:rPr>
          <w:sz w:val="24"/>
        </w:rPr>
        <w:t xml:space="preserve">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pPr>
        <w:pStyle w:val="0"/>
        <w:spacing w:before="240" w:lineRule="auto"/>
        <w:ind w:firstLine="540"/>
        <w:jc w:val="both"/>
      </w:pPr>
      <w:r>
        <w:rPr>
          <w:sz w:val="24"/>
        </w:rPr>
        <w:t xml:space="preserve">5) о членстве в общероссийских спортивных федерациях, профессиональных спортивных лигах;</w:t>
      </w:r>
    </w:p>
    <w:p>
      <w:pPr>
        <w:pStyle w:val="0"/>
        <w:spacing w:before="240" w:lineRule="auto"/>
        <w:ind w:firstLine="540"/>
        <w:jc w:val="both"/>
      </w:pPr>
      <w:r>
        <w:rPr>
          <w:sz w:val="24"/>
        </w:rPr>
        <w:t xml:space="preserve">6) о статусе спортсмена и смене принадлежности спортсмена к профессиональным спортивным клубам, физкультурно-спортивным организациям;</w:t>
      </w:r>
    </w:p>
    <w:p>
      <w:pPr>
        <w:pStyle w:val="0"/>
        <w:spacing w:before="240" w:lineRule="auto"/>
        <w:ind w:firstLine="540"/>
        <w:jc w:val="both"/>
      </w:pPr>
      <w:r>
        <w:rPr>
          <w:sz w:val="24"/>
        </w:rPr>
        <w:t xml:space="preserve">7) о полномочиях организаторов спортивных соревнований;</w:t>
      </w:r>
    </w:p>
    <w:p>
      <w:pPr>
        <w:pStyle w:val="0"/>
        <w:spacing w:before="240" w:lineRule="auto"/>
        <w:ind w:firstLine="540"/>
        <w:jc w:val="both"/>
      </w:pPr>
      <w:r>
        <w:rPr>
          <w:sz w:val="24"/>
        </w:rPr>
        <w:t xml:space="preserve">8) о правах и об обязанностях членов спортивных сборных команд Российской Федерации и субъектов Российской Федерации;</w:t>
      </w:r>
    </w:p>
    <w:p>
      <w:pPr>
        <w:pStyle w:val="0"/>
        <w:spacing w:before="240" w:lineRule="auto"/>
        <w:ind w:firstLine="540"/>
        <w:jc w:val="both"/>
      </w:pPr>
      <w:r>
        <w:rPr>
          <w:sz w:val="24"/>
        </w:rPr>
        <w:t xml:space="preserve">9) о делегировании прав на проведение спортивных соревнований;</w:t>
      </w:r>
    </w:p>
    <w:p>
      <w:pPr>
        <w:pStyle w:val="0"/>
        <w:spacing w:before="240" w:lineRule="auto"/>
        <w:ind w:firstLine="540"/>
        <w:jc w:val="both"/>
      </w:pPr>
      <w:r>
        <w:rPr>
          <w:sz w:val="24"/>
        </w:rPr>
        <w:t xml:space="preserve">10) споры, вытекающие из деятельности спортивных агентов;</w:t>
      </w:r>
    </w:p>
    <w:p>
      <w:pPr>
        <w:pStyle w:val="0"/>
        <w:spacing w:before="240" w:lineRule="auto"/>
        <w:ind w:firstLine="540"/>
        <w:jc w:val="both"/>
      </w:pPr>
      <w:r>
        <w:rPr>
          <w:sz w:val="24"/>
        </w:rPr>
        <w:t xml:space="preserve">11) индивидуальные трудовые споры спортсменов и тренеров в профессиональном спорте и спорте высших достижений;</w:t>
      </w:r>
    </w:p>
    <w:p>
      <w:pPr>
        <w:pStyle w:val="0"/>
        <w:spacing w:before="240" w:lineRule="auto"/>
        <w:ind w:firstLine="540"/>
        <w:jc w:val="both"/>
      </w:pPr>
      <w:r>
        <w:rPr>
          <w:sz w:val="24"/>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части 13 статьи 19.2 настоящего Федерального закона;</w:t>
      </w:r>
    </w:p>
    <w:p>
      <w:pPr>
        <w:pStyle w:val="0"/>
        <w:spacing w:before="240" w:lineRule="auto"/>
        <w:ind w:firstLine="540"/>
        <w:jc w:val="both"/>
      </w:pPr>
      <w:r>
        <w:rPr>
          <w:sz w:val="24"/>
        </w:rPr>
        <w:t xml:space="preserve">13) иные споры, возникающие между субъектами физической культуры и спорта в профессиональном спорте и спорте высших достижений.</w:t>
      </w:r>
    </w:p>
    <w:p>
      <w:pPr>
        <w:pStyle w:val="0"/>
        <w:spacing w:before="240" w:lineRule="auto"/>
        <w:ind w:firstLine="540"/>
        <w:jc w:val="both"/>
      </w:pPr>
      <w:r>
        <w:rPr>
          <w:sz w:val="24"/>
        </w:rPr>
        <w:t xml:space="preserve">2. Споры, связанные со спортивной подготовкой, а также споры, не предусмотренные частью 1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частью 1 статьи 36.2 настоящего Федерального закона.</w:t>
      </w:r>
    </w:p>
    <w:p>
      <w:pPr>
        <w:pStyle w:val="0"/>
        <w:jc w:val="both"/>
      </w:pPr>
      <w:r>
        <w:rPr>
          <w:sz w:val="24"/>
        </w:rPr>
      </w:r>
    </w:p>
    <w:p>
      <w:pPr>
        <w:pStyle w:val="0"/>
        <w:ind w:firstLine="540"/>
        <w:jc w:val="both"/>
      </w:pPr>
      <w:r>
        <w:rPr>
          <w:sz w:val="24"/>
        </w:rPr>
        <w:t xml:space="preserve">Статья 36.4. Иностранные арбитражные учреждения</w:t>
      </w:r>
    </w:p>
    <w:p>
      <w:pPr>
        <w:pStyle w:val="0"/>
        <w:jc w:val="both"/>
      </w:pPr>
      <w:r>
        <w:rPr>
          <w:sz w:val="24"/>
        </w:rPr>
      </w:r>
    </w:p>
    <w:p>
      <w:pPr>
        <w:pStyle w:val="0"/>
        <w:ind w:firstLine="540"/>
        <w:jc w:val="both"/>
      </w:pPr>
      <w:r>
        <w:rPr>
          <w:sz w:val="24"/>
        </w:rPr>
        <w:t xml:space="preserve">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pPr>
        <w:pStyle w:val="0"/>
        <w:spacing w:before="240" w:lineRule="auto"/>
        <w:ind w:firstLine="540"/>
        <w:jc w:val="both"/>
      </w:pPr>
      <w:r>
        <w:rPr>
          <w:sz w:val="24"/>
        </w:rPr>
        <w:t xml:space="preserve">2. Рассмотрение споров в иностранном арбитражном учреждении осуществляется в соответствии с действующими в таком учреждении правилами рассмотрения споров.</w:t>
      </w:r>
    </w:p>
    <w:p>
      <w:pPr>
        <w:pStyle w:val="0"/>
        <w:spacing w:before="240" w:lineRule="auto"/>
        <w:ind w:firstLine="540"/>
        <w:jc w:val="both"/>
      </w:pPr>
      <w:r>
        <w:rPr>
          <w:sz w:val="24"/>
        </w:rPr>
        <w:t xml:space="preserve">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pPr>
        <w:pStyle w:val="0"/>
        <w:jc w:val="both"/>
      </w:pPr>
      <w:r>
        <w:rPr>
          <w:sz w:val="24"/>
        </w:rPr>
      </w:r>
    </w:p>
    <w:p>
      <w:pPr>
        <w:pStyle w:val="0"/>
        <w:ind w:firstLine="540"/>
        <w:jc w:val="both"/>
      </w:pPr>
      <w:r>
        <w:rPr>
          <w:sz w:val="24"/>
        </w:rPr>
        <w:t xml:space="preserve">Статья 36.5. Досудебный порядок урегулирования споров в области физической культуры и спорта</w:t>
      </w:r>
    </w:p>
    <w:p>
      <w:pPr>
        <w:pStyle w:val="0"/>
        <w:jc w:val="both"/>
      </w:pPr>
      <w:r>
        <w:rPr>
          <w:sz w:val="24"/>
        </w:rPr>
      </w:r>
    </w:p>
    <w:p>
      <w:pPr>
        <w:pStyle w:val="0"/>
        <w:ind w:firstLine="540"/>
        <w:jc w:val="both"/>
      </w:pPr>
      <w:r>
        <w:rPr>
          <w:sz w:val="24"/>
        </w:rPr>
        <w:t xml:space="preserve">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pPr>
        <w:pStyle w:val="0"/>
        <w:spacing w:before="240" w:lineRule="auto"/>
        <w:ind w:firstLine="540"/>
        <w:jc w:val="both"/>
      </w:pPr>
      <w:r>
        <w:rPr>
          <w:sz w:val="24"/>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части 1 статьи 36.2 настоящего Федерального закона, или в иностранное арбитражное учреждение, указанное в статье 36.4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w:history="0" w:anchor="P146" w:tooltip="б) часть 2.1 дополнить предложением следующего содержания: &quot;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quot;;">
        <w:r>
          <w:rPr>
            <w:sz w:val="24"/>
            <w:color w:val="0000ff"/>
          </w:rPr>
          <w:t xml:space="preserve">подпункта "б" пункта 7 статьи 1</w:t>
        </w:r>
      </w:hyperlink>
      <w:r>
        <w:rPr>
          <w:sz w:val="24"/>
        </w:rPr>
        <w:t xml:space="preserve"> настоящего Федерального закона.</w:t>
      </w:r>
    </w:p>
    <w:bookmarkStart w:id="235" w:name="P235"/>
    <w:bookmarkEnd w:id="235"/>
    <w:p>
      <w:pPr>
        <w:pStyle w:val="0"/>
        <w:spacing w:before="240" w:lineRule="auto"/>
        <w:ind w:firstLine="540"/>
        <w:jc w:val="both"/>
      </w:pPr>
      <w:r>
        <w:rPr>
          <w:sz w:val="24"/>
        </w:rPr>
        <w:t xml:space="preserve">2. </w:t>
      </w:r>
      <w:hyperlink w:history="0" w:anchor="P146" w:tooltip="б) часть 2.1 дополнить предложением следующего содержания: &quot;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quot;;">
        <w:r>
          <w:rPr>
            <w:sz w:val="24"/>
            <w:color w:val="0000ff"/>
          </w:rPr>
          <w:t xml:space="preserve">Подпункт "б" пункта 7 статьи 1</w:t>
        </w:r>
      </w:hyperlink>
      <w:r>
        <w:rPr>
          <w:sz w:val="24"/>
        </w:rPr>
        <w:t xml:space="preserve"> настоящего Федерального закона вступает в силу с 1 января 2017 года.</w:t>
      </w:r>
    </w:p>
    <w:p>
      <w:pPr>
        <w:pStyle w:val="0"/>
        <w:spacing w:before="240" w:lineRule="auto"/>
        <w:ind w:firstLine="540"/>
        <w:jc w:val="both"/>
      </w:pPr>
      <w:r>
        <w:rPr>
          <w:sz w:val="24"/>
        </w:rPr>
        <w:t xml:space="preserve">3. Положения </w:t>
      </w:r>
      <w:hyperlink w:history="0" r:id="rId60" w:tooltip="Федеральный закон от 04.12.2007 N 329-ФЗ (ред. от 22.11.2016) &quot;О физической культуре и спорте в Российской Федерации&quot; ------------ Недействующая редакция {КонсультантПлюс}">
        <w:r>
          <w:rPr>
            <w:sz w:val="24"/>
            <w:color w:val="0000ff"/>
          </w:rPr>
          <w:t xml:space="preserve">части 2 статьи 19.2</w:t>
        </w:r>
      </w:hyperlink>
      <w:r>
        <w:rPr>
          <w:sz w:val="24"/>
        </w:rPr>
        <w:t xml:space="preserve"> Федерального закона от 4 декабря 2007 года N 329-ФЗ "О физической культуре и спорте в Российской Федерации" (в редакции настоящего Федерального закона) применяются к профессиональным спортивным лигам, создаваемым после дня вступления в силу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ноября 2016 года</w:t>
      </w:r>
    </w:p>
    <w:p>
      <w:pPr>
        <w:pStyle w:val="0"/>
        <w:spacing w:before="240" w:lineRule="auto"/>
      </w:pPr>
      <w:r>
        <w:rPr>
          <w:sz w:val="24"/>
        </w:rPr>
        <w:t xml:space="preserve">N 396-ФЗ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22.11.2016 N 396-ФЗ</w:t>
            <w:br/>
            <w:t>"О внесении изменений в Федеральный закон "О физической культуре и спорте в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077&amp;date=13.12.2025&amp;demo=2" TargetMode = "External"/><Relationship Id="rId9" Type="http://schemas.openxmlformats.org/officeDocument/2006/relationships/hyperlink" Target="https://login.consultant.ru/link/?req=doc&amp;base=LAW&amp;n=201077&amp;date=13.12.2025&amp;dst=100011&amp;field=134&amp;demo=2" TargetMode = "External"/><Relationship Id="rId10" Type="http://schemas.openxmlformats.org/officeDocument/2006/relationships/hyperlink" Target="https://login.consultant.ru/link/?req=doc&amp;base=LAW&amp;n=201077&amp;date=13.12.2025&amp;dst=100011&amp;field=134&amp;demo=2" TargetMode = "External"/><Relationship Id="rId11" Type="http://schemas.openxmlformats.org/officeDocument/2006/relationships/hyperlink" Target="https://login.consultant.ru/link/?req=doc&amp;base=LAW&amp;n=201077&amp;date=13.12.2025&amp;dst=100020&amp;field=134&amp;demo=2" TargetMode = "External"/><Relationship Id="rId12" Type="http://schemas.openxmlformats.org/officeDocument/2006/relationships/hyperlink" Target="https://login.consultant.ru/link/?req=doc&amp;base=LAW&amp;n=201077&amp;date=13.12.2025&amp;dst=100011&amp;field=134&amp;demo=2" TargetMode = "External"/><Relationship Id="rId13" Type="http://schemas.openxmlformats.org/officeDocument/2006/relationships/hyperlink" Target="https://login.consultant.ru/link/?req=doc&amp;base=LAW&amp;n=201077&amp;date=13.12.2025&amp;dst=100023&amp;field=134&amp;demo=2" TargetMode = "External"/><Relationship Id="rId14" Type="http://schemas.openxmlformats.org/officeDocument/2006/relationships/hyperlink" Target="https://login.consultant.ru/link/?req=doc&amp;base=LAW&amp;n=201077&amp;date=13.12.2025&amp;dst=23&amp;field=134&amp;demo=2" TargetMode = "External"/><Relationship Id="rId15" Type="http://schemas.openxmlformats.org/officeDocument/2006/relationships/hyperlink" Target="https://login.consultant.ru/link/?req=doc&amp;base=LAW&amp;n=201077&amp;date=13.12.2025&amp;dst=100011&amp;field=134&amp;demo=2" TargetMode = "External"/><Relationship Id="rId16" Type="http://schemas.openxmlformats.org/officeDocument/2006/relationships/hyperlink" Target="https://login.consultant.ru/link/?req=doc&amp;base=LAW&amp;n=201077&amp;date=13.12.2025&amp;dst=100011&amp;field=134&amp;demo=2" TargetMode = "External"/><Relationship Id="rId17" Type="http://schemas.openxmlformats.org/officeDocument/2006/relationships/hyperlink" Target="https://login.consultant.ru/link/?req=doc&amp;base=LAW&amp;n=201077&amp;date=13.12.2025&amp;dst=100061&amp;field=134&amp;demo=2" TargetMode = "External"/><Relationship Id="rId18" Type="http://schemas.openxmlformats.org/officeDocument/2006/relationships/hyperlink" Target="https://login.consultant.ru/link/?req=doc&amp;base=LAW&amp;n=201077&amp;date=13.12.2025&amp;dst=100630&amp;field=134&amp;demo=2" TargetMode = "External"/><Relationship Id="rId19" Type="http://schemas.openxmlformats.org/officeDocument/2006/relationships/hyperlink" Target="https://login.consultant.ru/link/?req=doc&amp;base=LAW&amp;n=201077&amp;date=13.12.2025&amp;dst=100061&amp;field=134&amp;demo=2" TargetMode = "External"/><Relationship Id="rId20" Type="http://schemas.openxmlformats.org/officeDocument/2006/relationships/hyperlink" Target="https://login.consultant.ru/link/?req=doc&amp;base=LAW&amp;n=201077&amp;date=13.12.2025&amp;dst=100189&amp;field=134&amp;demo=2" TargetMode = "External"/><Relationship Id="rId21" Type="http://schemas.openxmlformats.org/officeDocument/2006/relationships/hyperlink" Target="https://login.consultant.ru/link/?req=doc&amp;base=LAW&amp;n=201077&amp;date=13.12.2025&amp;dst=100219&amp;field=134&amp;demo=2" TargetMode = "External"/><Relationship Id="rId22" Type="http://schemas.openxmlformats.org/officeDocument/2006/relationships/hyperlink" Target="https://login.consultant.ru/link/?req=doc&amp;base=LAW&amp;n=201077&amp;date=13.12.2025&amp;dst=100558&amp;field=134&amp;demo=2" TargetMode = "External"/><Relationship Id="rId23" Type="http://schemas.openxmlformats.org/officeDocument/2006/relationships/hyperlink" Target="https://login.consultant.ru/link/?req=doc&amp;base=LAW&amp;n=201077&amp;date=13.12.2025&amp;dst=100221&amp;field=134&amp;demo=2" TargetMode = "External"/><Relationship Id="rId24" Type="http://schemas.openxmlformats.org/officeDocument/2006/relationships/hyperlink" Target="https://login.consultant.ru/link/?req=doc&amp;base=LAW&amp;n=201077&amp;date=13.12.2025&amp;dst=100558&amp;field=134&amp;demo=2" TargetMode = "External"/><Relationship Id="rId25" Type="http://schemas.openxmlformats.org/officeDocument/2006/relationships/hyperlink" Target="https://login.consultant.ru/link/?req=doc&amp;base=LAW&amp;n=201077&amp;date=13.12.2025&amp;dst=100562&amp;field=134&amp;demo=2" TargetMode = "External"/><Relationship Id="rId26" Type="http://schemas.openxmlformats.org/officeDocument/2006/relationships/hyperlink" Target="https://login.consultant.ru/link/?req=doc&amp;base=LAW&amp;n=201077&amp;date=13.12.2025&amp;dst=100259&amp;field=134&amp;demo=2" TargetMode = "External"/><Relationship Id="rId27" Type="http://schemas.openxmlformats.org/officeDocument/2006/relationships/hyperlink" Target="https://login.consultant.ru/link/?req=doc&amp;base=LAW&amp;n=201077&amp;date=13.12.2025&amp;demo=2" TargetMode = "External"/><Relationship Id="rId28" Type="http://schemas.openxmlformats.org/officeDocument/2006/relationships/hyperlink" Target="https://login.consultant.ru/link/?req=doc&amp;base=LAW&amp;n=201077&amp;date=13.12.2025&amp;dst=100266&amp;field=134&amp;demo=2" TargetMode = "External"/><Relationship Id="rId29" Type="http://schemas.openxmlformats.org/officeDocument/2006/relationships/hyperlink" Target="https://login.consultant.ru/link/?req=doc&amp;base=LAW&amp;n=201077&amp;date=13.12.2025&amp;dst=423&amp;field=134&amp;demo=2" TargetMode = "External"/><Relationship Id="rId30" Type="http://schemas.openxmlformats.org/officeDocument/2006/relationships/hyperlink" Target="https://login.consultant.ru/link/?req=doc&amp;base=LAW&amp;n=201077&amp;date=13.12.2025&amp;dst=285&amp;field=134&amp;demo=2" TargetMode = "External"/><Relationship Id="rId31" Type="http://schemas.openxmlformats.org/officeDocument/2006/relationships/hyperlink" Target="https://login.consultant.ru/link/?req=doc&amp;base=LAW&amp;n=201077&amp;date=13.12.2025&amp;dst=100596&amp;field=134&amp;demo=2" TargetMode = "External"/><Relationship Id="rId32" Type="http://schemas.openxmlformats.org/officeDocument/2006/relationships/hyperlink" Target="https://login.consultant.ru/link/?req=doc&amp;base=LAW&amp;n=201077&amp;date=13.12.2025&amp;dst=100266&amp;field=134&amp;demo=2" TargetMode = "External"/><Relationship Id="rId33" Type="http://schemas.openxmlformats.org/officeDocument/2006/relationships/hyperlink" Target="https://login.consultant.ru/link/?req=doc&amp;base=LAW&amp;n=201077&amp;date=13.12.2025&amp;dst=100285&amp;field=134&amp;demo=2" TargetMode = "External"/><Relationship Id="rId34" Type="http://schemas.openxmlformats.org/officeDocument/2006/relationships/hyperlink" Target="https://login.consultant.ru/link/?req=doc&amp;base=LAW&amp;n=201077&amp;date=13.12.2025&amp;dst=100304&amp;field=134&amp;demo=2" TargetMode = "External"/><Relationship Id="rId35" Type="http://schemas.openxmlformats.org/officeDocument/2006/relationships/hyperlink" Target="https://login.consultant.ru/link/?req=doc&amp;base=LAW&amp;n=201077&amp;date=13.12.2025&amp;dst=100285&amp;field=134&amp;demo=2" TargetMode = "External"/><Relationship Id="rId36" Type="http://schemas.openxmlformats.org/officeDocument/2006/relationships/hyperlink" Target="https://login.consultant.ru/link/?req=doc&amp;base=LAW&amp;n=201077&amp;date=13.12.2025&amp;dst=100305&amp;field=134&amp;demo=2" TargetMode = "External"/><Relationship Id="rId37" Type="http://schemas.openxmlformats.org/officeDocument/2006/relationships/hyperlink" Target="https://login.consultant.ru/link/?req=doc&amp;base=LAW&amp;n=201077&amp;date=13.12.2025&amp;dst=100285&amp;field=134&amp;demo=2" TargetMode = "External"/><Relationship Id="rId38" Type="http://schemas.openxmlformats.org/officeDocument/2006/relationships/hyperlink" Target="https://login.consultant.ru/link/?req=doc&amp;base=LAW&amp;n=201077&amp;date=13.12.2025&amp;dst=447&amp;field=134&amp;demo=2" TargetMode = "External"/><Relationship Id="rId39" Type="http://schemas.openxmlformats.org/officeDocument/2006/relationships/hyperlink" Target="https://login.consultant.ru/link/?req=doc&amp;base=LAW&amp;n=201077&amp;date=13.12.2025&amp;dst=100285&amp;field=134&amp;demo=2" TargetMode = "External"/><Relationship Id="rId40" Type="http://schemas.openxmlformats.org/officeDocument/2006/relationships/hyperlink" Target="https://login.consultant.ru/link/?req=doc&amp;base=LAW&amp;n=201077&amp;date=13.12.2025&amp;dst=30&amp;field=134&amp;demo=2" TargetMode = "External"/><Relationship Id="rId41" Type="http://schemas.openxmlformats.org/officeDocument/2006/relationships/hyperlink" Target="https://login.consultant.ru/link/?req=doc&amp;base=LAW&amp;n=201077&amp;date=13.12.2025&amp;dst=33&amp;field=134&amp;demo=2" TargetMode = "External"/><Relationship Id="rId42" Type="http://schemas.openxmlformats.org/officeDocument/2006/relationships/hyperlink" Target="https://login.consultant.ru/link/?req=doc&amp;base=LAW&amp;n=201077&amp;date=13.12.2025&amp;dst=39&amp;field=134&amp;demo=2" TargetMode = "External"/><Relationship Id="rId43" Type="http://schemas.openxmlformats.org/officeDocument/2006/relationships/hyperlink" Target="https://login.consultant.ru/link/?req=doc&amp;base=LAW&amp;n=201077&amp;date=13.12.2025&amp;dst=41&amp;field=134&amp;demo=2" TargetMode = "External"/><Relationship Id="rId44" Type="http://schemas.openxmlformats.org/officeDocument/2006/relationships/hyperlink" Target="https://login.consultant.ru/link/?req=doc&amp;base=LAW&amp;n=201077&amp;date=13.12.2025&amp;dst=30&amp;field=134&amp;demo=2" TargetMode = "External"/><Relationship Id="rId45" Type="http://schemas.openxmlformats.org/officeDocument/2006/relationships/hyperlink" Target="https://login.consultant.ru/link/?req=doc&amp;base=LAW&amp;n=201077&amp;date=13.12.2025&amp;dst=64&amp;field=134&amp;demo=2" TargetMode = "External"/><Relationship Id="rId46" Type="http://schemas.openxmlformats.org/officeDocument/2006/relationships/hyperlink" Target="https://login.consultant.ru/link/?req=doc&amp;base=LAW&amp;n=201077&amp;date=13.12.2025&amp;dst=64&amp;field=134&amp;demo=2" TargetMode = "External"/><Relationship Id="rId47" Type="http://schemas.openxmlformats.org/officeDocument/2006/relationships/hyperlink" Target="https://login.consultant.ru/link/?req=doc&amp;base=LAW&amp;n=201077&amp;date=13.12.2025&amp;dst=64&amp;field=134&amp;demo=2" TargetMode = "External"/><Relationship Id="rId48" Type="http://schemas.openxmlformats.org/officeDocument/2006/relationships/hyperlink" Target="https://login.consultant.ru/link/?req=doc&amp;base=LAW&amp;n=201077&amp;date=13.12.2025&amp;dst=30&amp;field=134&amp;demo=2" TargetMode = "External"/><Relationship Id="rId49" Type="http://schemas.openxmlformats.org/officeDocument/2006/relationships/hyperlink" Target="https://login.consultant.ru/link/?req=doc&amp;base=LAW&amp;n=201077&amp;date=13.12.2025&amp;dst=76&amp;field=134&amp;demo=2" TargetMode = "External"/><Relationship Id="rId50" Type="http://schemas.openxmlformats.org/officeDocument/2006/relationships/hyperlink" Target="https://login.consultant.ru/link/?req=doc&amp;base=LAW&amp;n=201077&amp;date=13.12.2025&amp;dst=319&amp;field=134&amp;demo=2" TargetMode = "External"/><Relationship Id="rId51" Type="http://schemas.openxmlformats.org/officeDocument/2006/relationships/hyperlink" Target="https://login.consultant.ru/link/?req=doc&amp;base=LAW&amp;n=201077&amp;date=13.12.2025&amp;dst=324&amp;field=134&amp;demo=2" TargetMode = "External"/><Relationship Id="rId52" Type="http://schemas.openxmlformats.org/officeDocument/2006/relationships/hyperlink" Target="https://login.consultant.ru/link/?req=doc&amp;base=LAW&amp;n=201077&amp;date=13.12.2025&amp;dst=325&amp;field=134&amp;demo=2" TargetMode = "External"/><Relationship Id="rId53" Type="http://schemas.openxmlformats.org/officeDocument/2006/relationships/hyperlink" Target="https://login.consultant.ru/link/?req=doc&amp;base=LAW&amp;n=201077&amp;date=13.12.2025&amp;dst=328&amp;field=134&amp;demo=2" TargetMode = "External"/><Relationship Id="rId54" Type="http://schemas.openxmlformats.org/officeDocument/2006/relationships/hyperlink" Target="https://login.consultant.ru/link/?req=doc&amp;base=LAW&amp;n=201077&amp;date=13.12.2025&amp;dst=331&amp;field=134&amp;demo=2" TargetMode = "External"/><Relationship Id="rId55" Type="http://schemas.openxmlformats.org/officeDocument/2006/relationships/hyperlink" Target="https://login.consultant.ru/link/?req=doc&amp;base=LAW&amp;n=201077&amp;date=13.12.2025&amp;dst=342&amp;field=134&amp;demo=2" TargetMode = "External"/><Relationship Id="rId56" Type="http://schemas.openxmlformats.org/officeDocument/2006/relationships/hyperlink" Target="https://login.consultant.ru/link/?req=doc&amp;base=LAW&amp;n=201077&amp;date=13.12.2025&amp;dst=342&amp;field=134&amp;demo=2" TargetMode = "External"/><Relationship Id="rId57" Type="http://schemas.openxmlformats.org/officeDocument/2006/relationships/hyperlink" Target="https://login.consultant.ru/link/?req=doc&amp;base=LAW&amp;n=201077&amp;date=13.12.2025&amp;dst=346&amp;field=134&amp;demo=2" TargetMode = "External"/><Relationship Id="rId58" Type="http://schemas.openxmlformats.org/officeDocument/2006/relationships/hyperlink" Target="https://login.consultant.ru/link/?req=doc&amp;base=LAW&amp;n=201077&amp;date=13.12.2025&amp;dst=469&amp;field=134&amp;demo=2" TargetMode = "External"/><Relationship Id="rId59" Type="http://schemas.openxmlformats.org/officeDocument/2006/relationships/hyperlink" Target="https://login.consultant.ru/link/?req=doc&amp;base=LAW&amp;n=201077&amp;date=13.12.2025&amp;demo=2" TargetMode = "External"/><Relationship Id="rId60" Type="http://schemas.openxmlformats.org/officeDocument/2006/relationships/hyperlink" Target="https://login.consultant.ru/link/?req=doc&amp;base=LAW&amp;n=207516&amp;date=13.12.2025&amp;dst=501&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22.11.2016 N 396-ФЗ
"О внесении изменений в Федеральный закон "О физической культуре и спорте в Российской Федерации" в части регулирования спорта высших достижений и профессионального спорта"</dc:title>
  <dcterms:created xsi:type="dcterms:W3CDTF">2025-12-13T12:57:14Z</dcterms:created>
</cp:coreProperties>
</file>